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446A3" w14:textId="1F72151C" w:rsidR="00AB5358" w:rsidRPr="00275956" w:rsidRDefault="00AB5358" w:rsidP="00E840C1">
      <w:pPr>
        <w:spacing w:after="220" w:line="360" w:lineRule="auto"/>
        <w:jc w:val="center"/>
        <w:rPr>
          <w:rFonts w:ascii="Times New Roman" w:hAnsi="Times New Roman" w:cs="Times New Roman"/>
        </w:rPr>
      </w:pPr>
      <w:r w:rsidRPr="00275956">
        <w:rPr>
          <w:rFonts w:ascii="Times New Roman" w:hAnsi="Times New Roman" w:cs="Times New Roman"/>
        </w:rPr>
        <w:t>Na temelju članka 19. Zakona o savjetima mladih ("Narodne novine" broj 41/14</w:t>
      </w:r>
      <w:r w:rsidR="004C4052" w:rsidRPr="00275956">
        <w:rPr>
          <w:rFonts w:ascii="Times New Roman" w:hAnsi="Times New Roman" w:cs="Times New Roman"/>
        </w:rPr>
        <w:t>, 83/23</w:t>
      </w:r>
      <w:r w:rsidRPr="00275956">
        <w:rPr>
          <w:rFonts w:ascii="Times New Roman" w:hAnsi="Times New Roman" w:cs="Times New Roman"/>
        </w:rPr>
        <w:t xml:space="preserve">) </w:t>
      </w:r>
      <w:r w:rsidR="00494911" w:rsidRPr="00275956">
        <w:rPr>
          <w:rFonts w:ascii="Times New Roman" w:hAnsi="Times New Roman" w:cs="Times New Roman"/>
        </w:rPr>
        <w:t>te</w:t>
      </w:r>
      <w:r w:rsidRPr="00275956">
        <w:rPr>
          <w:rFonts w:ascii="Times New Roman" w:hAnsi="Times New Roman" w:cs="Times New Roman"/>
        </w:rPr>
        <w:t xml:space="preserve"> članka </w:t>
      </w:r>
      <w:r w:rsidRPr="00275956">
        <w:rPr>
          <w:rFonts w:ascii="Times New Roman" w:hAnsi="Times New Roman" w:cs="Times New Roman"/>
          <w:bCs/>
        </w:rPr>
        <w:t>1</w:t>
      </w:r>
      <w:r w:rsidR="004C4052" w:rsidRPr="00275956">
        <w:rPr>
          <w:rFonts w:ascii="Times New Roman" w:hAnsi="Times New Roman" w:cs="Times New Roman"/>
          <w:bCs/>
        </w:rPr>
        <w:t>5</w:t>
      </w:r>
      <w:r w:rsidRPr="00275956">
        <w:rPr>
          <w:rFonts w:ascii="Times New Roman" w:hAnsi="Times New Roman" w:cs="Times New Roman"/>
          <w:bCs/>
        </w:rPr>
        <w:t>.</w:t>
      </w:r>
      <w:r w:rsidRPr="00275956">
        <w:rPr>
          <w:rFonts w:ascii="Times New Roman" w:hAnsi="Times New Roman" w:cs="Times New Roman"/>
          <w:b/>
        </w:rPr>
        <w:t xml:space="preserve"> </w:t>
      </w:r>
      <w:r w:rsidRPr="00275956">
        <w:rPr>
          <w:rFonts w:ascii="Times New Roman" w:hAnsi="Times New Roman" w:cs="Times New Roman"/>
          <w:bCs/>
        </w:rPr>
        <w:t xml:space="preserve">Poslovnika o radu Savjeta mladih </w:t>
      </w:r>
      <w:r w:rsidR="0017107C" w:rsidRPr="00275956">
        <w:rPr>
          <w:rFonts w:ascii="Times New Roman" w:hAnsi="Times New Roman" w:cs="Times New Roman"/>
          <w:bCs/>
        </w:rPr>
        <w:t>G</w:t>
      </w:r>
      <w:r w:rsidRPr="00275956">
        <w:rPr>
          <w:rFonts w:ascii="Times New Roman" w:hAnsi="Times New Roman" w:cs="Times New Roman"/>
          <w:bCs/>
        </w:rPr>
        <w:t>rada Karlovca,</w:t>
      </w:r>
      <w:r w:rsidRPr="00275956">
        <w:rPr>
          <w:rFonts w:ascii="Times New Roman" w:hAnsi="Times New Roman" w:cs="Times New Roman"/>
        </w:rPr>
        <w:t xml:space="preserve"> Savjet mladih Grada Karlovca </w:t>
      </w:r>
      <w:r w:rsidR="00494911" w:rsidRPr="00275956">
        <w:rPr>
          <w:rFonts w:ascii="Times New Roman" w:hAnsi="Times New Roman" w:cs="Times New Roman"/>
        </w:rPr>
        <w:t xml:space="preserve">je na </w:t>
      </w:r>
      <w:r w:rsidR="00315FF5" w:rsidRPr="00275956">
        <w:rPr>
          <w:rFonts w:ascii="Times New Roman" w:hAnsi="Times New Roman" w:cs="Times New Roman"/>
        </w:rPr>
        <w:t>2</w:t>
      </w:r>
      <w:r w:rsidR="00494911" w:rsidRPr="00275956">
        <w:rPr>
          <w:rFonts w:ascii="Times New Roman" w:hAnsi="Times New Roman" w:cs="Times New Roman"/>
        </w:rPr>
        <w:t xml:space="preserve">. sjednici održanoj dana </w:t>
      </w:r>
      <w:r w:rsidR="00984F0C" w:rsidRPr="00275956">
        <w:rPr>
          <w:rFonts w:ascii="Times New Roman" w:hAnsi="Times New Roman" w:cs="Times New Roman"/>
        </w:rPr>
        <w:t>26.</w:t>
      </w:r>
      <w:r w:rsidR="00494911" w:rsidRPr="00275956">
        <w:rPr>
          <w:rFonts w:ascii="Times New Roman" w:hAnsi="Times New Roman" w:cs="Times New Roman"/>
        </w:rPr>
        <w:t xml:space="preserve"> studenog 202</w:t>
      </w:r>
      <w:r w:rsidR="00984F0C" w:rsidRPr="00275956">
        <w:rPr>
          <w:rFonts w:ascii="Times New Roman" w:hAnsi="Times New Roman" w:cs="Times New Roman"/>
        </w:rPr>
        <w:t>5</w:t>
      </w:r>
      <w:r w:rsidR="00494911" w:rsidRPr="00275956">
        <w:rPr>
          <w:rFonts w:ascii="Times New Roman" w:hAnsi="Times New Roman" w:cs="Times New Roman"/>
        </w:rPr>
        <w:t xml:space="preserve">. godine donijelo sljedeći      </w:t>
      </w:r>
    </w:p>
    <w:p w14:paraId="27905F70" w14:textId="77777777" w:rsidR="00382009" w:rsidRPr="00275956" w:rsidRDefault="00382009" w:rsidP="00E840C1">
      <w:pPr>
        <w:spacing w:after="20" w:line="360" w:lineRule="auto"/>
        <w:ind w:left="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7A28B5" w14:textId="77777777" w:rsidR="00382009" w:rsidRPr="00275956" w:rsidRDefault="00382009" w:rsidP="00E840C1">
      <w:pPr>
        <w:spacing w:after="20" w:line="360" w:lineRule="auto"/>
        <w:ind w:left="2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AFCB2F1" w14:textId="68AA1F28" w:rsidR="00D929A8" w:rsidRPr="00275956" w:rsidRDefault="00382009" w:rsidP="00E840C1">
      <w:pPr>
        <w:pStyle w:val="Heading8"/>
        <w:jc w:val="center"/>
        <w:rPr>
          <w:sz w:val="36"/>
          <w:szCs w:val="36"/>
        </w:rPr>
      </w:pPr>
      <w:bookmarkStart w:id="0" w:name="_Hlk98314849"/>
      <w:r w:rsidRPr="00275956">
        <w:rPr>
          <w:sz w:val="36"/>
          <w:szCs w:val="36"/>
        </w:rPr>
        <w:t>PROGRAM RADA</w:t>
      </w:r>
    </w:p>
    <w:p w14:paraId="22BA2A58" w14:textId="77777777" w:rsidR="00923571" w:rsidRPr="00275956" w:rsidRDefault="00923571" w:rsidP="00E840C1">
      <w:pPr>
        <w:pStyle w:val="Heading8"/>
        <w:jc w:val="center"/>
        <w:rPr>
          <w:sz w:val="36"/>
          <w:szCs w:val="36"/>
        </w:rPr>
      </w:pPr>
      <w:r w:rsidRPr="00275956">
        <w:rPr>
          <w:sz w:val="36"/>
          <w:szCs w:val="36"/>
        </w:rPr>
        <w:t xml:space="preserve">SAVJETA MLADIH GRADA KARLOVCA </w:t>
      </w:r>
    </w:p>
    <w:p w14:paraId="1AFCB2F2" w14:textId="5FB3EACA" w:rsidR="00D929A8" w:rsidRPr="00275956" w:rsidRDefault="00923571" w:rsidP="00E840C1">
      <w:pPr>
        <w:pStyle w:val="Heading8"/>
        <w:jc w:val="center"/>
        <w:rPr>
          <w:sz w:val="36"/>
          <w:szCs w:val="36"/>
        </w:rPr>
      </w:pPr>
      <w:r w:rsidRPr="00275956">
        <w:rPr>
          <w:sz w:val="36"/>
          <w:szCs w:val="36"/>
        </w:rPr>
        <w:t>ZA 202</w:t>
      </w:r>
      <w:r w:rsidR="00131A5D" w:rsidRPr="00275956">
        <w:rPr>
          <w:sz w:val="36"/>
          <w:szCs w:val="36"/>
        </w:rPr>
        <w:t>6</w:t>
      </w:r>
      <w:r w:rsidRPr="00275956">
        <w:rPr>
          <w:sz w:val="36"/>
          <w:szCs w:val="36"/>
        </w:rPr>
        <w:t>. GODINU</w:t>
      </w:r>
    </w:p>
    <w:bookmarkEnd w:id="0"/>
    <w:p w14:paraId="1AFCB2F3" w14:textId="77777777" w:rsidR="00D929A8" w:rsidRPr="00275956" w:rsidRDefault="00D929A8" w:rsidP="00E840C1">
      <w:pPr>
        <w:spacing w:after="520" w:line="360" w:lineRule="auto"/>
        <w:jc w:val="both"/>
        <w:rPr>
          <w:rFonts w:ascii="Times New Roman" w:hAnsi="Times New Roman" w:cs="Times New Roman"/>
          <w:b/>
        </w:rPr>
      </w:pPr>
    </w:p>
    <w:p w14:paraId="1AFCB2F4" w14:textId="77777777" w:rsidR="00D929A8" w:rsidRPr="00275956" w:rsidRDefault="00D929A8" w:rsidP="00E840C1">
      <w:pPr>
        <w:spacing w:after="520" w:line="360" w:lineRule="auto"/>
        <w:jc w:val="both"/>
        <w:rPr>
          <w:b/>
        </w:rPr>
      </w:pPr>
    </w:p>
    <w:p w14:paraId="1AFCB2F5" w14:textId="3E22FB1D" w:rsidR="00D929A8" w:rsidRPr="00275956" w:rsidRDefault="00C55248" w:rsidP="00E840C1">
      <w:pPr>
        <w:spacing w:after="520" w:line="360" w:lineRule="auto"/>
        <w:jc w:val="both"/>
        <w:rPr>
          <w:b/>
        </w:rPr>
      </w:pPr>
      <w:r w:rsidRPr="00275956">
        <w:drawing>
          <wp:inline distT="0" distB="0" distL="0" distR="0" wp14:anchorId="716019AC" wp14:editId="15F9122F">
            <wp:extent cx="5733415" cy="2667000"/>
            <wp:effectExtent l="0" t="0" r="635" b="0"/>
            <wp:docPr id="5" name="Picture 5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FCB2F6" w14:textId="6AB3CD09" w:rsidR="004C26FD" w:rsidRPr="00275956" w:rsidRDefault="00646ACC" w:rsidP="00E840C1">
      <w:pPr>
        <w:spacing w:after="520" w:line="360" w:lineRule="auto"/>
        <w:rPr>
          <w:b/>
        </w:rPr>
      </w:pPr>
      <w:r w:rsidRPr="00275956">
        <w:rPr>
          <w:b/>
        </w:rPr>
        <w:br w:type="textWrapping" w:clear="all"/>
      </w:r>
    </w:p>
    <w:p w14:paraId="669303DB" w14:textId="77777777" w:rsidR="00494911" w:rsidRPr="00275956" w:rsidRDefault="00494911" w:rsidP="00E840C1">
      <w:pPr>
        <w:spacing w:after="520" w:line="360" w:lineRule="auto"/>
        <w:rPr>
          <w:b/>
        </w:rPr>
      </w:pPr>
    </w:p>
    <w:p w14:paraId="1AFCB2F7" w14:textId="77777777" w:rsidR="004C26FD" w:rsidRPr="00275956" w:rsidRDefault="004C26FD" w:rsidP="00E840C1">
      <w:pPr>
        <w:spacing w:after="520" w:line="360" w:lineRule="auto"/>
        <w:jc w:val="both"/>
        <w:rPr>
          <w:b/>
        </w:rPr>
      </w:pPr>
    </w:p>
    <w:p w14:paraId="1AFCB2FF" w14:textId="62BC5F31" w:rsidR="00D929A8" w:rsidRPr="00275956" w:rsidRDefault="000F4A18" w:rsidP="00984F0C">
      <w:pPr>
        <w:pStyle w:val="Heading7"/>
        <w:spacing w:after="240" w:line="360" w:lineRule="auto"/>
        <w:rPr>
          <w:sz w:val="22"/>
        </w:rPr>
      </w:pPr>
      <w:r w:rsidRPr="00275956">
        <w:lastRenderedPageBreak/>
        <w:t>1</w:t>
      </w:r>
      <w:r w:rsidRPr="00275956">
        <w:rPr>
          <w:sz w:val="22"/>
        </w:rPr>
        <w:t xml:space="preserve">. </w:t>
      </w:r>
      <w:r w:rsidR="00B0508C" w:rsidRPr="00275956">
        <w:rPr>
          <w:sz w:val="22"/>
        </w:rPr>
        <w:t>UVOD</w:t>
      </w:r>
    </w:p>
    <w:p w14:paraId="00821BAE" w14:textId="338B19A6" w:rsidR="004C4052" w:rsidRPr="00275956" w:rsidRDefault="00B0508C" w:rsidP="00A877B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75956">
        <w:rPr>
          <w:rFonts w:ascii="Times New Roman" w:hAnsi="Times New Roman" w:cs="Times New Roman"/>
        </w:rPr>
        <w:t xml:space="preserve">Savjet mladih </w:t>
      </w:r>
      <w:r w:rsidR="001E322C" w:rsidRPr="00275956">
        <w:rPr>
          <w:rFonts w:ascii="Times New Roman" w:hAnsi="Times New Roman" w:cs="Times New Roman"/>
        </w:rPr>
        <w:t>G</w:t>
      </w:r>
      <w:r w:rsidRPr="00275956">
        <w:rPr>
          <w:rFonts w:ascii="Times New Roman" w:hAnsi="Times New Roman" w:cs="Times New Roman"/>
        </w:rPr>
        <w:t>rada Karlovca (u daljnjem tekstu: Savjet mladih) je savjetodavno tijelo</w:t>
      </w:r>
      <w:r w:rsidR="004C4052" w:rsidRPr="00275956">
        <w:rPr>
          <w:rFonts w:ascii="Times New Roman" w:hAnsi="Times New Roman" w:cs="Times New Roman"/>
        </w:rPr>
        <w:t xml:space="preserve"> </w:t>
      </w:r>
      <w:r w:rsidRPr="00275956">
        <w:rPr>
          <w:rFonts w:ascii="Times New Roman" w:hAnsi="Times New Roman" w:cs="Times New Roman"/>
        </w:rPr>
        <w:t xml:space="preserve">Gradskog vijeća </w:t>
      </w:r>
      <w:r w:rsidR="002E2013" w:rsidRPr="00275956">
        <w:rPr>
          <w:rFonts w:ascii="Times New Roman" w:hAnsi="Times New Roman" w:cs="Times New Roman"/>
        </w:rPr>
        <w:t>G</w:t>
      </w:r>
      <w:r w:rsidRPr="00275956">
        <w:rPr>
          <w:rFonts w:ascii="Times New Roman" w:hAnsi="Times New Roman" w:cs="Times New Roman"/>
        </w:rPr>
        <w:t>rada Karlovca osnovano temeljem Zakona o savjetima mladih (NN 41/14</w:t>
      </w:r>
      <w:r w:rsidR="004C4052" w:rsidRPr="00275956">
        <w:rPr>
          <w:rFonts w:ascii="Times New Roman" w:hAnsi="Times New Roman" w:cs="Times New Roman"/>
        </w:rPr>
        <w:t>, 83/23</w:t>
      </w:r>
      <w:r w:rsidRPr="00275956">
        <w:rPr>
          <w:rFonts w:ascii="Times New Roman" w:hAnsi="Times New Roman" w:cs="Times New Roman"/>
        </w:rPr>
        <w:t>)</w:t>
      </w:r>
      <w:r w:rsidR="00A17C10" w:rsidRPr="00275956">
        <w:rPr>
          <w:rFonts w:ascii="Times New Roman" w:hAnsi="Times New Roman" w:cs="Times New Roman"/>
        </w:rPr>
        <w:t xml:space="preserve"> </w:t>
      </w:r>
      <w:r w:rsidRPr="00275956">
        <w:rPr>
          <w:rFonts w:ascii="Times New Roman" w:hAnsi="Times New Roman" w:cs="Times New Roman"/>
        </w:rPr>
        <w:t>s ulogom promicanja i zagovaranja prava, potreba i interesa mladih na lokalnoj i područnoj razini. Kako bi se osigurao što kvalitetniji i organiziraniji rad Savjeta</w:t>
      </w:r>
      <w:r w:rsidR="00E91B89" w:rsidRPr="00275956">
        <w:rPr>
          <w:rFonts w:ascii="Times New Roman" w:hAnsi="Times New Roman" w:cs="Times New Roman"/>
        </w:rPr>
        <w:t xml:space="preserve"> </w:t>
      </w:r>
      <w:r w:rsidR="008D38DA" w:rsidRPr="00275956">
        <w:rPr>
          <w:rFonts w:ascii="Times New Roman" w:hAnsi="Times New Roman" w:cs="Times New Roman"/>
        </w:rPr>
        <w:t xml:space="preserve">mladih, </w:t>
      </w:r>
      <w:r w:rsidR="00E91B89" w:rsidRPr="00275956">
        <w:rPr>
          <w:rFonts w:ascii="Times New Roman" w:hAnsi="Times New Roman" w:cs="Times New Roman"/>
        </w:rPr>
        <w:t xml:space="preserve">sukladno čl. 19. Zakona o savjetima mladih </w:t>
      </w:r>
      <w:r w:rsidR="00A17C10" w:rsidRPr="00275956">
        <w:rPr>
          <w:rFonts w:ascii="Times New Roman" w:hAnsi="Times New Roman" w:cs="Times New Roman"/>
        </w:rPr>
        <w:t xml:space="preserve">(u daljnjem tekstu: Zakon) </w:t>
      </w:r>
      <w:r w:rsidRPr="00275956">
        <w:rPr>
          <w:rFonts w:ascii="Times New Roman" w:hAnsi="Times New Roman" w:cs="Times New Roman"/>
        </w:rPr>
        <w:t>donosi</w:t>
      </w:r>
      <w:r w:rsidR="008709EF" w:rsidRPr="00275956">
        <w:rPr>
          <w:rFonts w:ascii="Times New Roman" w:hAnsi="Times New Roman" w:cs="Times New Roman"/>
        </w:rPr>
        <w:t xml:space="preserve">mo </w:t>
      </w:r>
      <w:r w:rsidRPr="00275956">
        <w:rPr>
          <w:rFonts w:ascii="Times New Roman" w:hAnsi="Times New Roman" w:cs="Times New Roman"/>
        </w:rPr>
        <w:t xml:space="preserve">ovaj Program rada </w:t>
      </w:r>
      <w:r w:rsidR="008709EF" w:rsidRPr="00275956">
        <w:rPr>
          <w:rFonts w:ascii="Times New Roman" w:hAnsi="Times New Roman" w:cs="Times New Roman"/>
        </w:rPr>
        <w:t xml:space="preserve">u kojem </w:t>
      </w:r>
      <w:r w:rsidR="006E7D81" w:rsidRPr="00275956">
        <w:rPr>
          <w:rFonts w:ascii="Times New Roman" w:hAnsi="Times New Roman" w:cs="Times New Roman"/>
        </w:rPr>
        <w:t xml:space="preserve">se </w:t>
      </w:r>
      <w:r w:rsidRPr="00275956">
        <w:rPr>
          <w:rFonts w:ascii="Times New Roman" w:hAnsi="Times New Roman" w:cs="Times New Roman"/>
        </w:rPr>
        <w:t>definira</w:t>
      </w:r>
      <w:r w:rsidR="006E7D81" w:rsidRPr="00275956">
        <w:rPr>
          <w:rFonts w:ascii="Times New Roman" w:hAnsi="Times New Roman" w:cs="Times New Roman"/>
        </w:rPr>
        <w:t>ju</w:t>
      </w:r>
      <w:r w:rsidRPr="00275956">
        <w:rPr>
          <w:rFonts w:ascii="Times New Roman" w:hAnsi="Times New Roman" w:cs="Times New Roman"/>
        </w:rPr>
        <w:t xml:space="preserve"> ciljev</w:t>
      </w:r>
      <w:r w:rsidR="006E7D81" w:rsidRPr="00275956">
        <w:rPr>
          <w:rFonts w:ascii="Times New Roman" w:hAnsi="Times New Roman" w:cs="Times New Roman"/>
        </w:rPr>
        <w:t>i</w:t>
      </w:r>
      <w:r w:rsidRPr="00275956">
        <w:rPr>
          <w:rFonts w:ascii="Times New Roman" w:hAnsi="Times New Roman" w:cs="Times New Roman"/>
        </w:rPr>
        <w:t xml:space="preserve"> i aktivnosti koj</w:t>
      </w:r>
      <w:r w:rsidR="008709EF" w:rsidRPr="00275956">
        <w:rPr>
          <w:rFonts w:ascii="Times New Roman" w:hAnsi="Times New Roman" w:cs="Times New Roman"/>
        </w:rPr>
        <w:t>e</w:t>
      </w:r>
      <w:r w:rsidRPr="00275956">
        <w:rPr>
          <w:rFonts w:ascii="Times New Roman" w:hAnsi="Times New Roman" w:cs="Times New Roman"/>
        </w:rPr>
        <w:t xml:space="preserve"> se </w:t>
      </w:r>
      <w:r w:rsidR="006E7D81" w:rsidRPr="00275956">
        <w:rPr>
          <w:rFonts w:ascii="Times New Roman" w:hAnsi="Times New Roman" w:cs="Times New Roman"/>
        </w:rPr>
        <w:t xml:space="preserve">planiraju </w:t>
      </w:r>
      <w:r w:rsidRPr="00275956">
        <w:rPr>
          <w:rFonts w:ascii="Times New Roman" w:hAnsi="Times New Roman" w:cs="Times New Roman"/>
        </w:rPr>
        <w:t>provoditi</w:t>
      </w:r>
      <w:r w:rsidR="006E7D81" w:rsidRPr="00275956">
        <w:rPr>
          <w:rFonts w:ascii="Times New Roman" w:hAnsi="Times New Roman" w:cs="Times New Roman"/>
        </w:rPr>
        <w:t xml:space="preserve"> u 202</w:t>
      </w:r>
      <w:r w:rsidR="00131A5D" w:rsidRPr="00275956">
        <w:rPr>
          <w:rFonts w:ascii="Times New Roman" w:hAnsi="Times New Roman" w:cs="Times New Roman"/>
        </w:rPr>
        <w:t>6</w:t>
      </w:r>
      <w:r w:rsidR="006E7D81" w:rsidRPr="00275956">
        <w:rPr>
          <w:rFonts w:ascii="Times New Roman" w:hAnsi="Times New Roman" w:cs="Times New Roman"/>
        </w:rPr>
        <w:t xml:space="preserve">. godini. </w:t>
      </w:r>
    </w:p>
    <w:p w14:paraId="622E6363" w14:textId="6CF67789" w:rsidR="00312B23" w:rsidRPr="00275956" w:rsidRDefault="00312B23" w:rsidP="000A4A76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75956">
        <w:rPr>
          <w:rFonts w:ascii="Times New Roman" w:hAnsi="Times New Roman" w:cs="Times New Roman"/>
        </w:rPr>
        <w:t>Savjet mladih će sukladno članku 1</w:t>
      </w:r>
      <w:r w:rsidR="004C4052" w:rsidRPr="00275956">
        <w:rPr>
          <w:rFonts w:ascii="Times New Roman" w:hAnsi="Times New Roman" w:cs="Times New Roman"/>
        </w:rPr>
        <w:t>6</w:t>
      </w:r>
      <w:r w:rsidRPr="00275956">
        <w:rPr>
          <w:rFonts w:ascii="Times New Roman" w:hAnsi="Times New Roman" w:cs="Times New Roman"/>
        </w:rPr>
        <w:t xml:space="preserve">. </w:t>
      </w:r>
      <w:r w:rsidR="004C4052" w:rsidRPr="00275956">
        <w:rPr>
          <w:rFonts w:ascii="Times New Roman" w:hAnsi="Times New Roman" w:cs="Times New Roman"/>
        </w:rPr>
        <w:t xml:space="preserve">Poslovnika o radu Savjeta mladih Grada Karlovca (u daljnjem tekstu: Poslovnik) </w:t>
      </w:r>
      <w:r w:rsidRPr="00275956">
        <w:rPr>
          <w:rFonts w:ascii="Times New Roman" w:hAnsi="Times New Roman" w:cs="Times New Roman"/>
        </w:rPr>
        <w:t xml:space="preserve">održavati redovite sjednice po potrebi, a najmanje jednom svaka tri mjeseca. Sjednice će se održavati uživo ili, u nemogućnosti okupljanja uživo, putem online platformi Zoom/Google </w:t>
      </w:r>
      <w:proofErr w:type="spellStart"/>
      <w:r w:rsidRPr="00275956">
        <w:rPr>
          <w:rFonts w:ascii="Times New Roman" w:hAnsi="Times New Roman" w:cs="Times New Roman"/>
        </w:rPr>
        <w:t>Meet</w:t>
      </w:r>
      <w:proofErr w:type="spellEnd"/>
      <w:r w:rsidRPr="00275956">
        <w:rPr>
          <w:rFonts w:ascii="Times New Roman" w:hAnsi="Times New Roman" w:cs="Times New Roman"/>
        </w:rPr>
        <w:t>. Na sjednica</w:t>
      </w:r>
      <w:r w:rsidR="004C4052" w:rsidRPr="00275956">
        <w:rPr>
          <w:rFonts w:ascii="Times New Roman" w:hAnsi="Times New Roman" w:cs="Times New Roman"/>
        </w:rPr>
        <w:t>ma</w:t>
      </w:r>
      <w:r w:rsidRPr="00275956">
        <w:rPr>
          <w:rFonts w:ascii="Times New Roman" w:hAnsi="Times New Roman" w:cs="Times New Roman"/>
        </w:rPr>
        <w:t xml:space="preserve"> će se raspravljati o svim pitanjima iz </w:t>
      </w:r>
      <w:r w:rsidR="00D7232C" w:rsidRPr="00275956">
        <w:rPr>
          <w:rFonts w:ascii="Times New Roman" w:hAnsi="Times New Roman" w:cs="Times New Roman"/>
        </w:rPr>
        <w:t xml:space="preserve">djelokruga </w:t>
      </w:r>
      <w:r w:rsidR="00A17C10" w:rsidRPr="00275956">
        <w:rPr>
          <w:rFonts w:ascii="Times New Roman" w:hAnsi="Times New Roman" w:cs="Times New Roman"/>
        </w:rPr>
        <w:t>rada Savjeta mladih t</w:t>
      </w:r>
      <w:r w:rsidR="00D7232C" w:rsidRPr="00275956">
        <w:rPr>
          <w:rFonts w:ascii="Times New Roman" w:hAnsi="Times New Roman" w:cs="Times New Roman"/>
        </w:rPr>
        <w:t xml:space="preserve">e raditi na provedbi </w:t>
      </w:r>
      <w:r w:rsidRPr="00275956">
        <w:rPr>
          <w:rFonts w:ascii="Times New Roman" w:hAnsi="Times New Roman" w:cs="Times New Roman"/>
        </w:rPr>
        <w:t>ovog Programa</w:t>
      </w:r>
      <w:r w:rsidR="00D7232C" w:rsidRPr="00275956">
        <w:rPr>
          <w:rFonts w:ascii="Times New Roman" w:hAnsi="Times New Roman" w:cs="Times New Roman"/>
        </w:rPr>
        <w:t>.</w:t>
      </w:r>
    </w:p>
    <w:p w14:paraId="399FF4F2" w14:textId="1CEB86D5" w:rsidR="001E11A4" w:rsidRPr="00275956" w:rsidRDefault="00A17C10" w:rsidP="000A4A76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75956">
        <w:rPr>
          <w:rFonts w:ascii="Times New Roman" w:hAnsi="Times New Roman" w:cs="Times New Roman"/>
        </w:rPr>
        <w:t>Temelj za ovog Programa rada je</w:t>
      </w:r>
      <w:r w:rsidR="00131A5D" w:rsidRPr="00275956">
        <w:rPr>
          <w:rFonts w:ascii="Times New Roman" w:hAnsi="Times New Roman" w:cs="Times New Roman"/>
        </w:rPr>
        <w:t xml:space="preserve"> </w:t>
      </w:r>
      <w:r w:rsidR="00D7232C" w:rsidRPr="00275956">
        <w:rPr>
          <w:rFonts w:ascii="Times New Roman" w:hAnsi="Times New Roman" w:cs="Times New Roman"/>
          <w:i/>
          <w:iCs/>
        </w:rPr>
        <w:t>P</w:t>
      </w:r>
      <w:r w:rsidR="00565D8E" w:rsidRPr="00275956">
        <w:rPr>
          <w:rFonts w:ascii="Times New Roman" w:hAnsi="Times New Roman" w:cs="Times New Roman"/>
          <w:i/>
          <w:iCs/>
        </w:rPr>
        <w:t xml:space="preserve">rogram za mlade </w:t>
      </w:r>
      <w:r w:rsidR="00D7232C" w:rsidRPr="00275956">
        <w:rPr>
          <w:rFonts w:ascii="Times New Roman" w:hAnsi="Times New Roman" w:cs="Times New Roman"/>
          <w:i/>
          <w:iCs/>
        </w:rPr>
        <w:t xml:space="preserve">Grada Karlovca </w:t>
      </w:r>
      <w:r w:rsidR="00AA4DF9" w:rsidRPr="00275956">
        <w:rPr>
          <w:rFonts w:ascii="Times New Roman" w:hAnsi="Times New Roman" w:cs="Times New Roman"/>
          <w:i/>
          <w:iCs/>
        </w:rPr>
        <w:t xml:space="preserve">za razdoblje od </w:t>
      </w:r>
      <w:r w:rsidR="00565D8E" w:rsidRPr="00275956">
        <w:rPr>
          <w:rFonts w:ascii="Times New Roman" w:hAnsi="Times New Roman" w:cs="Times New Roman"/>
          <w:i/>
          <w:iCs/>
        </w:rPr>
        <w:t>202</w:t>
      </w:r>
      <w:r w:rsidR="001E11A4" w:rsidRPr="00275956">
        <w:rPr>
          <w:rFonts w:ascii="Times New Roman" w:hAnsi="Times New Roman" w:cs="Times New Roman"/>
          <w:i/>
          <w:iCs/>
        </w:rPr>
        <w:t>5</w:t>
      </w:r>
      <w:r w:rsidR="00565D8E" w:rsidRPr="00275956">
        <w:rPr>
          <w:rFonts w:ascii="Times New Roman" w:hAnsi="Times New Roman" w:cs="Times New Roman"/>
          <w:i/>
          <w:iCs/>
        </w:rPr>
        <w:t>.-202</w:t>
      </w:r>
      <w:r w:rsidR="001E11A4" w:rsidRPr="00275956">
        <w:rPr>
          <w:rFonts w:ascii="Times New Roman" w:hAnsi="Times New Roman" w:cs="Times New Roman"/>
          <w:i/>
          <w:iCs/>
        </w:rPr>
        <w:t>8</w:t>
      </w:r>
      <w:r w:rsidR="00565D8E" w:rsidRPr="00275956">
        <w:rPr>
          <w:rFonts w:ascii="Times New Roman" w:hAnsi="Times New Roman" w:cs="Times New Roman"/>
          <w:i/>
          <w:iCs/>
        </w:rPr>
        <w:t>.</w:t>
      </w:r>
      <w:r w:rsidR="00AA4DF9" w:rsidRPr="00275956">
        <w:rPr>
          <w:rFonts w:ascii="Times New Roman" w:hAnsi="Times New Roman" w:cs="Times New Roman"/>
          <w:i/>
          <w:iCs/>
        </w:rPr>
        <w:t xml:space="preserve"> </w:t>
      </w:r>
      <w:r w:rsidR="00077068" w:rsidRPr="00275956">
        <w:rPr>
          <w:rFonts w:ascii="Times New Roman" w:hAnsi="Times New Roman" w:cs="Times New Roman"/>
          <w:i/>
          <w:iCs/>
        </w:rPr>
        <w:t>g</w:t>
      </w:r>
      <w:r w:rsidR="00AA4DF9" w:rsidRPr="00275956">
        <w:rPr>
          <w:rFonts w:ascii="Times New Roman" w:hAnsi="Times New Roman" w:cs="Times New Roman"/>
          <w:i/>
          <w:iCs/>
        </w:rPr>
        <w:t>odine</w:t>
      </w:r>
      <w:r w:rsidR="00077068" w:rsidRPr="00275956">
        <w:rPr>
          <w:rFonts w:ascii="Times New Roman" w:hAnsi="Times New Roman" w:cs="Times New Roman"/>
          <w:i/>
          <w:iCs/>
        </w:rPr>
        <w:t xml:space="preserve"> (u daljnjem tek</w:t>
      </w:r>
      <w:r w:rsidR="00131A5D" w:rsidRPr="00275956">
        <w:rPr>
          <w:rFonts w:ascii="Times New Roman" w:hAnsi="Times New Roman" w:cs="Times New Roman"/>
          <w:i/>
          <w:iCs/>
        </w:rPr>
        <w:t xml:space="preserve">stu GPM) </w:t>
      </w:r>
      <w:r w:rsidRPr="00275956">
        <w:rPr>
          <w:rFonts w:ascii="Times New Roman" w:hAnsi="Times New Roman" w:cs="Times New Roman"/>
        </w:rPr>
        <w:t>čijom se provedbom želi unaprijediti kvaliteta života mladih te stvoriti poticajno okruženje za njihov osobni, profesionalni i društveni razvoj. GPM je nastao na temelju istraživanja potreba mladih u gradu te pokriva tri ključna područja djelovanja:</w:t>
      </w:r>
      <w:r w:rsidR="00AA4DF9" w:rsidRPr="00275956">
        <w:rPr>
          <w:rFonts w:ascii="Times New Roman" w:hAnsi="Times New Roman" w:cs="Times New Roman"/>
          <w:i/>
          <w:iCs/>
        </w:rPr>
        <w:t>1.</w:t>
      </w:r>
      <w:r w:rsidR="007D0D70" w:rsidRPr="00275956">
        <w:rPr>
          <w:rFonts w:ascii="Times New Roman" w:hAnsi="Times New Roman" w:cs="Times New Roman"/>
        </w:rPr>
        <w:t xml:space="preserve"> </w:t>
      </w:r>
      <w:r w:rsidR="001E11A4" w:rsidRPr="00275956">
        <w:rPr>
          <w:rFonts w:ascii="Times New Roman" w:hAnsi="Times New Roman" w:cs="Times New Roman"/>
          <w:i/>
          <w:iCs/>
        </w:rPr>
        <w:t>Obrazovanje, zapošljavanje, poduzetništvo i stanovanje</w:t>
      </w:r>
      <w:r w:rsidR="00077068" w:rsidRPr="00275956">
        <w:rPr>
          <w:rFonts w:ascii="Times New Roman" w:hAnsi="Times New Roman" w:cs="Times New Roman"/>
        </w:rPr>
        <w:t xml:space="preserve">; </w:t>
      </w:r>
      <w:r w:rsidR="00B0508C" w:rsidRPr="00275956">
        <w:rPr>
          <w:rFonts w:ascii="Times New Roman" w:hAnsi="Times New Roman" w:cs="Times New Roman"/>
        </w:rPr>
        <w:t xml:space="preserve"> </w:t>
      </w:r>
      <w:r w:rsidR="00B0508C" w:rsidRPr="00275956">
        <w:rPr>
          <w:rFonts w:ascii="Times New Roman" w:hAnsi="Times New Roman" w:cs="Times New Roman"/>
          <w:i/>
          <w:iCs/>
        </w:rPr>
        <w:t xml:space="preserve">2. </w:t>
      </w:r>
      <w:r w:rsidR="001E11A4" w:rsidRPr="00275956">
        <w:rPr>
          <w:rFonts w:ascii="Times New Roman" w:hAnsi="Times New Roman" w:cs="Times New Roman"/>
          <w:i/>
          <w:iCs/>
        </w:rPr>
        <w:t>Slobodno vrijeme, kultura, sport i aktivizam mladih</w:t>
      </w:r>
      <w:r w:rsidR="00077068" w:rsidRPr="00275956">
        <w:rPr>
          <w:rFonts w:ascii="Times New Roman" w:hAnsi="Times New Roman" w:cs="Times New Roman"/>
          <w:i/>
          <w:iCs/>
        </w:rPr>
        <w:t xml:space="preserve">; </w:t>
      </w:r>
      <w:r w:rsidR="00B0508C" w:rsidRPr="00275956">
        <w:rPr>
          <w:rFonts w:ascii="Times New Roman" w:hAnsi="Times New Roman" w:cs="Times New Roman"/>
          <w:i/>
          <w:iCs/>
        </w:rPr>
        <w:t xml:space="preserve">3. </w:t>
      </w:r>
      <w:r w:rsidR="001E11A4" w:rsidRPr="00275956">
        <w:rPr>
          <w:rFonts w:ascii="Times New Roman" w:hAnsi="Times New Roman" w:cs="Times New Roman"/>
          <w:i/>
          <w:iCs/>
        </w:rPr>
        <w:t>Zdravstvena i socijalna zaštita</w:t>
      </w:r>
      <w:r w:rsidR="00B0508C" w:rsidRPr="00275956">
        <w:rPr>
          <w:rFonts w:ascii="Times New Roman" w:hAnsi="Times New Roman" w:cs="Times New Roman"/>
          <w:i/>
          <w:iCs/>
        </w:rPr>
        <w:t xml:space="preserve">, </w:t>
      </w:r>
      <w:r w:rsidR="00B0508C" w:rsidRPr="00275956">
        <w:rPr>
          <w:rFonts w:ascii="Times New Roman" w:hAnsi="Times New Roman" w:cs="Times New Roman"/>
        </w:rPr>
        <w:t>koja ćemo razraditi u daljnjim točkama.</w:t>
      </w:r>
    </w:p>
    <w:p w14:paraId="39C3A3C5" w14:textId="0E048C6E" w:rsidR="00B8486A" w:rsidRPr="00275956" w:rsidRDefault="00B8486A" w:rsidP="00A877B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75956">
        <w:rPr>
          <w:rFonts w:ascii="Times New Roman" w:hAnsi="Times New Roman" w:cs="Times New Roman"/>
        </w:rPr>
        <w:t xml:space="preserve">Aktivnosti koje planiramo provoditi u sklopu ovog Programa rada namijenjene su i prilagođene različitim skupinama, interesima i profilima mladih, od učenika, studenata do zaposlenih mladih, a planiramo ih provoditi u suradnji s drugim bitnim dionicima u gradu Karlovcu. </w:t>
      </w:r>
    </w:p>
    <w:p w14:paraId="4FE6182D" w14:textId="77777777" w:rsidR="00A877BC" w:rsidRPr="00275956" w:rsidRDefault="00A877BC" w:rsidP="00984F0C">
      <w:pPr>
        <w:pStyle w:val="Heading7"/>
        <w:spacing w:after="240" w:line="360" w:lineRule="auto"/>
        <w:rPr>
          <w:sz w:val="22"/>
        </w:rPr>
      </w:pPr>
    </w:p>
    <w:p w14:paraId="1AFCB303" w14:textId="3DA72292" w:rsidR="00D929A8" w:rsidRPr="00275956" w:rsidRDefault="000F4A18" w:rsidP="00984F0C">
      <w:pPr>
        <w:pStyle w:val="Heading7"/>
        <w:spacing w:after="240" w:line="360" w:lineRule="auto"/>
        <w:rPr>
          <w:sz w:val="22"/>
        </w:rPr>
      </w:pPr>
      <w:r w:rsidRPr="00275956">
        <w:rPr>
          <w:sz w:val="22"/>
        </w:rPr>
        <w:t xml:space="preserve">2. </w:t>
      </w:r>
      <w:r w:rsidR="00B0508C" w:rsidRPr="00275956">
        <w:rPr>
          <w:sz w:val="22"/>
        </w:rPr>
        <w:t>PLAN AKTIVNOSTI SAVJETA MLADIH GRADA KARLOVCA U 202</w:t>
      </w:r>
      <w:r w:rsidR="001E11A4" w:rsidRPr="00275956">
        <w:rPr>
          <w:sz w:val="22"/>
        </w:rPr>
        <w:t>5</w:t>
      </w:r>
      <w:r w:rsidR="00B0508C" w:rsidRPr="00275956">
        <w:rPr>
          <w:sz w:val="22"/>
        </w:rPr>
        <w:t xml:space="preserve">. GODINI </w:t>
      </w:r>
    </w:p>
    <w:p w14:paraId="1AFCB304" w14:textId="5345662D" w:rsidR="00D929A8" w:rsidRPr="00275956" w:rsidRDefault="00B0508C" w:rsidP="00984F0C">
      <w:pPr>
        <w:pStyle w:val="Heading8"/>
        <w:rPr>
          <w:szCs w:val="22"/>
        </w:rPr>
      </w:pPr>
      <w:bookmarkStart w:id="1" w:name="_Hlk98315427"/>
      <w:r w:rsidRPr="00275956">
        <w:rPr>
          <w:szCs w:val="22"/>
        </w:rPr>
        <w:t xml:space="preserve">2.1. </w:t>
      </w:r>
      <w:bookmarkStart w:id="2" w:name="_Hlk98315449"/>
      <w:r w:rsidRPr="00275956">
        <w:rPr>
          <w:szCs w:val="22"/>
        </w:rPr>
        <w:t>Promocija Savjeta</w:t>
      </w:r>
      <w:r w:rsidR="00525ED3" w:rsidRPr="00275956">
        <w:rPr>
          <w:szCs w:val="22"/>
        </w:rPr>
        <w:t xml:space="preserve"> mladih</w:t>
      </w:r>
      <w:bookmarkEnd w:id="2"/>
      <w:r w:rsidR="00DB2304" w:rsidRPr="00275956">
        <w:rPr>
          <w:szCs w:val="22"/>
        </w:rPr>
        <w:t xml:space="preserve"> i informiranje mladih </w:t>
      </w:r>
    </w:p>
    <w:p w14:paraId="1AFCB305" w14:textId="44C6B7A0" w:rsidR="00D929A8" w:rsidRPr="00275956" w:rsidRDefault="00B40113" w:rsidP="00B8486A">
      <w:pPr>
        <w:spacing w:after="220" w:line="360" w:lineRule="auto"/>
        <w:jc w:val="both"/>
        <w:rPr>
          <w:rFonts w:ascii="Times New Roman" w:hAnsi="Times New Roman" w:cs="Times New Roman"/>
        </w:rPr>
      </w:pPr>
      <w:r w:rsidRPr="00275956">
        <w:rPr>
          <w:rFonts w:ascii="Times New Roman" w:hAnsi="Times New Roman" w:cs="Times New Roman"/>
        </w:rPr>
        <w:t>Sukladno Cilju</w:t>
      </w:r>
      <w:r w:rsidRPr="00275956">
        <w:t xml:space="preserve"> </w:t>
      </w:r>
      <w:r w:rsidRPr="00275956">
        <w:rPr>
          <w:rFonts w:ascii="Times New Roman" w:hAnsi="Times New Roman" w:cs="Times New Roman"/>
        </w:rPr>
        <w:t xml:space="preserve">6. </w:t>
      </w:r>
      <w:r w:rsidRPr="00275956">
        <w:rPr>
          <w:rFonts w:ascii="Times New Roman" w:hAnsi="Times New Roman" w:cs="Times New Roman"/>
          <w:i/>
          <w:iCs/>
        </w:rPr>
        <w:t xml:space="preserve">Povećanje umreženosti mladih i aktera u zajednici za jače sudjelovanje mladih u donošenju odluka i aktivnostima zajednice, </w:t>
      </w:r>
      <w:r w:rsidRPr="00275956">
        <w:rPr>
          <w:rFonts w:ascii="Times New Roman" w:hAnsi="Times New Roman" w:cs="Times New Roman"/>
        </w:rPr>
        <w:t>Mjeri 6.1.</w:t>
      </w:r>
      <w:r w:rsidRPr="00275956">
        <w:rPr>
          <w:rFonts w:ascii="Times New Roman" w:hAnsi="Times New Roman" w:cs="Times New Roman"/>
          <w:i/>
          <w:iCs/>
        </w:rPr>
        <w:t xml:space="preserve"> Jačanje suradnje između mladih, organizatora aktivnosti i donositelja odluka,</w:t>
      </w:r>
      <w:r w:rsidRPr="00275956">
        <w:rPr>
          <w:rFonts w:ascii="Times New Roman" w:hAnsi="Times New Roman" w:cs="Times New Roman"/>
        </w:rPr>
        <w:t xml:space="preserve"> </w:t>
      </w:r>
      <w:r w:rsidR="00B0508C" w:rsidRPr="00275956">
        <w:rPr>
          <w:rFonts w:ascii="Times New Roman" w:hAnsi="Times New Roman" w:cs="Times New Roman"/>
        </w:rPr>
        <w:t xml:space="preserve">Savjet mladih Grada Karlovca </w:t>
      </w:r>
      <w:r w:rsidRPr="00275956">
        <w:rPr>
          <w:rFonts w:ascii="Times New Roman" w:hAnsi="Times New Roman" w:cs="Times New Roman"/>
        </w:rPr>
        <w:t>planira promovirati rad Savjeta mladih s ciljem veće informiranosti mladih o postojanju i djelovanju Savjeta mladih kao bitnog dionika koji spaja mlade s donosiocima odluka te aktivno potiče mlade na sudjelovanje u procesima donošenja odluka te životu zajednice. Promociju  rada Savjeta mladih planiramo u</w:t>
      </w:r>
      <w:r w:rsidR="00B0508C" w:rsidRPr="00275956">
        <w:rPr>
          <w:rFonts w:ascii="Times New Roman" w:hAnsi="Times New Roman" w:cs="Times New Roman"/>
        </w:rPr>
        <w:t xml:space="preserve"> srednjim školama </w:t>
      </w:r>
      <w:r w:rsidRPr="00275956">
        <w:rPr>
          <w:rFonts w:ascii="Times New Roman" w:hAnsi="Times New Roman" w:cs="Times New Roman"/>
        </w:rPr>
        <w:t xml:space="preserve">na području grada Karlovca </w:t>
      </w:r>
      <w:r w:rsidR="00B0508C" w:rsidRPr="00275956">
        <w:rPr>
          <w:rFonts w:ascii="Times New Roman" w:hAnsi="Times New Roman" w:cs="Times New Roman"/>
        </w:rPr>
        <w:t>kako bi osvijestili i potaknuli što veći broj mladih na uključivanje u aktivnosti i kreiranje politike za mlade u lokalnoj sredini</w:t>
      </w:r>
      <w:r w:rsidRPr="00275956">
        <w:rPr>
          <w:rFonts w:ascii="Times New Roman" w:hAnsi="Times New Roman" w:cs="Times New Roman"/>
        </w:rPr>
        <w:t xml:space="preserve">, </w:t>
      </w:r>
      <w:r w:rsidR="00B8486A" w:rsidRPr="00275956">
        <w:rPr>
          <w:rFonts w:ascii="Times New Roman" w:hAnsi="Times New Roman" w:cs="Times New Roman"/>
        </w:rPr>
        <w:t xml:space="preserve">a </w:t>
      </w:r>
      <w:r w:rsidRPr="00275956">
        <w:rPr>
          <w:rFonts w:ascii="Times New Roman" w:hAnsi="Times New Roman" w:cs="Times New Roman"/>
        </w:rPr>
        <w:t xml:space="preserve">osobito kroz razvijanje suradnje s </w:t>
      </w:r>
      <w:r w:rsidR="001E11A4" w:rsidRPr="00275956">
        <w:rPr>
          <w:rFonts w:ascii="Times New Roman" w:hAnsi="Times New Roman" w:cs="Times New Roman"/>
        </w:rPr>
        <w:t>Vijeć</w:t>
      </w:r>
      <w:r w:rsidRPr="00275956">
        <w:rPr>
          <w:rFonts w:ascii="Times New Roman" w:hAnsi="Times New Roman" w:cs="Times New Roman"/>
        </w:rPr>
        <w:t>ima</w:t>
      </w:r>
      <w:r w:rsidR="001E11A4" w:rsidRPr="00275956">
        <w:rPr>
          <w:rFonts w:ascii="Times New Roman" w:hAnsi="Times New Roman" w:cs="Times New Roman"/>
        </w:rPr>
        <w:t xml:space="preserve"> učenika</w:t>
      </w:r>
      <w:r w:rsidRPr="00275956">
        <w:rPr>
          <w:rFonts w:ascii="Times New Roman" w:hAnsi="Times New Roman" w:cs="Times New Roman"/>
        </w:rPr>
        <w:t xml:space="preserve"> srednjih </w:t>
      </w:r>
      <w:r w:rsidRPr="00275956">
        <w:rPr>
          <w:rFonts w:ascii="Times New Roman" w:hAnsi="Times New Roman" w:cs="Times New Roman"/>
        </w:rPr>
        <w:lastRenderedPageBreak/>
        <w:t>škola</w:t>
      </w:r>
      <w:r w:rsidR="001E11A4" w:rsidRPr="00275956">
        <w:rPr>
          <w:rFonts w:ascii="Times New Roman" w:hAnsi="Times New Roman" w:cs="Times New Roman"/>
        </w:rPr>
        <w:t>.</w:t>
      </w:r>
      <w:r w:rsidR="009674B0" w:rsidRPr="00275956">
        <w:rPr>
          <w:rFonts w:ascii="Times New Roman" w:hAnsi="Times New Roman" w:cs="Times New Roman"/>
        </w:rPr>
        <w:t xml:space="preserve"> Osim toga planira se obnavljanje suradnje s Veleučilištem u Karlovcu.</w:t>
      </w:r>
      <w:r w:rsidR="001E11A4" w:rsidRPr="00275956">
        <w:rPr>
          <w:rFonts w:ascii="Times New Roman" w:hAnsi="Times New Roman" w:cs="Times New Roman"/>
        </w:rPr>
        <w:t xml:space="preserve"> </w:t>
      </w:r>
      <w:r w:rsidR="00DB2304" w:rsidRPr="00275956">
        <w:rPr>
          <w:rFonts w:ascii="Times New Roman" w:hAnsi="Times New Roman" w:cs="Times New Roman"/>
        </w:rPr>
        <w:t>Nadalje,</w:t>
      </w:r>
      <w:r w:rsidRPr="00275956">
        <w:rPr>
          <w:rFonts w:ascii="Times New Roman" w:hAnsi="Times New Roman" w:cs="Times New Roman"/>
        </w:rPr>
        <w:t xml:space="preserve"> </w:t>
      </w:r>
      <w:r w:rsidR="00B8486A" w:rsidRPr="00275956">
        <w:rPr>
          <w:rFonts w:ascii="Times New Roman" w:hAnsi="Times New Roman" w:cs="Times New Roman"/>
        </w:rPr>
        <w:t>p</w:t>
      </w:r>
      <w:r w:rsidR="00A36C32" w:rsidRPr="00275956">
        <w:rPr>
          <w:rFonts w:ascii="Times New Roman" w:hAnsi="Times New Roman" w:cs="Times New Roman"/>
        </w:rPr>
        <w:t>l</w:t>
      </w:r>
      <w:r w:rsidR="00B8486A" w:rsidRPr="00275956">
        <w:rPr>
          <w:rFonts w:ascii="Times New Roman" w:hAnsi="Times New Roman" w:cs="Times New Roman"/>
        </w:rPr>
        <w:t xml:space="preserve">aniramo provoditi aktivnosti </w:t>
      </w:r>
      <w:r w:rsidR="00DB2304" w:rsidRPr="00275956">
        <w:rPr>
          <w:rFonts w:ascii="Times New Roman" w:hAnsi="Times New Roman" w:cs="Times New Roman"/>
        </w:rPr>
        <w:t>informira</w:t>
      </w:r>
      <w:r w:rsidR="00B8486A" w:rsidRPr="00275956">
        <w:rPr>
          <w:rFonts w:ascii="Times New Roman" w:hAnsi="Times New Roman" w:cs="Times New Roman"/>
        </w:rPr>
        <w:t>nja</w:t>
      </w:r>
      <w:r w:rsidR="00DB2304" w:rsidRPr="00275956">
        <w:rPr>
          <w:rFonts w:ascii="Times New Roman" w:hAnsi="Times New Roman" w:cs="Times New Roman"/>
        </w:rPr>
        <w:t xml:space="preserve"> mlad</w:t>
      </w:r>
      <w:r w:rsidR="00B8486A" w:rsidRPr="00275956">
        <w:rPr>
          <w:rFonts w:ascii="Times New Roman" w:hAnsi="Times New Roman" w:cs="Times New Roman"/>
        </w:rPr>
        <w:t>ih</w:t>
      </w:r>
      <w:r w:rsidRPr="00275956">
        <w:rPr>
          <w:rFonts w:ascii="Times New Roman" w:hAnsi="Times New Roman" w:cs="Times New Roman"/>
        </w:rPr>
        <w:t xml:space="preserve"> o </w:t>
      </w:r>
      <w:r w:rsidR="001E11A4" w:rsidRPr="00275956">
        <w:rPr>
          <w:rFonts w:ascii="Times New Roman" w:hAnsi="Times New Roman" w:cs="Times New Roman"/>
        </w:rPr>
        <w:t>prilik</w:t>
      </w:r>
      <w:r w:rsidRPr="00275956">
        <w:rPr>
          <w:rFonts w:ascii="Times New Roman" w:hAnsi="Times New Roman" w:cs="Times New Roman"/>
        </w:rPr>
        <w:t>ama koje imaju u svojoj lokalnoj sredini</w:t>
      </w:r>
      <w:r w:rsidR="00C61BB6" w:rsidRPr="00275956">
        <w:rPr>
          <w:rFonts w:ascii="Times New Roman" w:hAnsi="Times New Roman" w:cs="Times New Roman"/>
        </w:rPr>
        <w:t>,</w:t>
      </w:r>
      <w:r w:rsidRPr="00275956">
        <w:rPr>
          <w:rFonts w:ascii="Times New Roman" w:hAnsi="Times New Roman" w:cs="Times New Roman"/>
        </w:rPr>
        <w:t xml:space="preserve"> s ciljem osobnog razvoja i rasta</w:t>
      </w:r>
      <w:r w:rsidR="00B8486A" w:rsidRPr="00275956">
        <w:rPr>
          <w:rFonts w:ascii="Times New Roman" w:hAnsi="Times New Roman" w:cs="Times New Roman"/>
        </w:rPr>
        <w:t xml:space="preserve"> mladih,</w:t>
      </w:r>
      <w:r w:rsidRPr="00275956">
        <w:rPr>
          <w:rFonts w:ascii="Times New Roman" w:hAnsi="Times New Roman" w:cs="Times New Roman"/>
        </w:rPr>
        <w:t xml:space="preserve"> povećanja informiranosti, poticanja na </w:t>
      </w:r>
      <w:r w:rsidR="00DB2304" w:rsidRPr="00275956">
        <w:rPr>
          <w:rFonts w:ascii="Times New Roman" w:hAnsi="Times New Roman" w:cs="Times New Roman"/>
        </w:rPr>
        <w:t xml:space="preserve">sudjelovanje u programima </w:t>
      </w:r>
      <w:r w:rsidRPr="00275956">
        <w:rPr>
          <w:rFonts w:ascii="Times New Roman" w:hAnsi="Times New Roman" w:cs="Times New Roman"/>
        </w:rPr>
        <w:t xml:space="preserve">neformalne edukacije </w:t>
      </w:r>
      <w:r w:rsidR="00DB2304" w:rsidRPr="00275956">
        <w:rPr>
          <w:rFonts w:ascii="Times New Roman" w:hAnsi="Times New Roman" w:cs="Times New Roman"/>
        </w:rPr>
        <w:t xml:space="preserve">te društveno korisnim projektima. </w:t>
      </w:r>
      <w:r w:rsidR="00F024A2" w:rsidRPr="00275956">
        <w:rPr>
          <w:rFonts w:ascii="Times New Roman" w:hAnsi="Times New Roman" w:cs="Times New Roman"/>
        </w:rPr>
        <w:t xml:space="preserve">Aktivnosti promoviranja i informiranja mladih radit će se i putem društvenih mreža, ali i kroz suradnju sa lokalnim medijima. </w:t>
      </w:r>
      <w:r w:rsidR="001E11A4" w:rsidRPr="00275956">
        <w:rPr>
          <w:rFonts w:ascii="Times New Roman" w:hAnsi="Times New Roman" w:cs="Times New Roman"/>
        </w:rPr>
        <w:t>Našoj zajednici koja teži promjenama i bori se za pozitivne pomake u društvu se može pridružiti svatko, a dostupni za komunikaciju smo putem službene e-mail adrese i društvenih mreža.</w:t>
      </w:r>
      <w:r w:rsidR="00984F0C" w:rsidRPr="00275956">
        <w:rPr>
          <w:rFonts w:ascii="Times New Roman" w:hAnsi="Times New Roman" w:cs="Times New Roman"/>
        </w:rPr>
        <w:t xml:space="preserve"> </w:t>
      </w:r>
      <w:r w:rsidR="00F21AAC" w:rsidRPr="00275956">
        <w:rPr>
          <w:rFonts w:ascii="Times New Roman" w:hAnsi="Times New Roman" w:cs="Times New Roman"/>
        </w:rPr>
        <w:t>U</w:t>
      </w:r>
      <w:r w:rsidR="00984F0C" w:rsidRPr="00275956">
        <w:rPr>
          <w:rFonts w:ascii="Times New Roman" w:hAnsi="Times New Roman" w:cs="Times New Roman"/>
        </w:rPr>
        <w:t xml:space="preserve"> planu </w:t>
      </w:r>
      <w:r w:rsidR="00F21AAC" w:rsidRPr="00275956">
        <w:rPr>
          <w:rFonts w:ascii="Times New Roman" w:hAnsi="Times New Roman" w:cs="Times New Roman"/>
        </w:rPr>
        <w:t>je informiranje mladih o radu Savjeta putem</w:t>
      </w:r>
      <w:r w:rsidR="00984F0C" w:rsidRPr="00275956">
        <w:rPr>
          <w:rFonts w:ascii="Times New Roman" w:hAnsi="Times New Roman" w:cs="Times New Roman"/>
        </w:rPr>
        <w:t xml:space="preserve"> profila Savjeta mladih grada Karlovca </w:t>
      </w:r>
      <w:r w:rsidR="00F21AAC" w:rsidRPr="00275956">
        <w:rPr>
          <w:rFonts w:ascii="Times New Roman" w:hAnsi="Times New Roman" w:cs="Times New Roman"/>
        </w:rPr>
        <w:t xml:space="preserve">na Instagramu. </w:t>
      </w:r>
    </w:p>
    <w:bookmarkEnd w:id="1"/>
    <w:p w14:paraId="1AFCB307" w14:textId="4968C0D7" w:rsidR="0081558A" w:rsidRPr="00275956" w:rsidRDefault="00B0508C" w:rsidP="00984F0C">
      <w:pPr>
        <w:pStyle w:val="Heading8"/>
        <w:rPr>
          <w:szCs w:val="22"/>
        </w:rPr>
      </w:pPr>
      <w:r w:rsidRPr="00275956">
        <w:rPr>
          <w:szCs w:val="22"/>
        </w:rPr>
        <w:t>2.2</w:t>
      </w:r>
      <w:r w:rsidR="00EC66C1" w:rsidRPr="00275956">
        <w:rPr>
          <w:szCs w:val="22"/>
        </w:rPr>
        <w:t>.</w:t>
      </w:r>
      <w:r w:rsidRPr="00275956">
        <w:rPr>
          <w:szCs w:val="22"/>
        </w:rPr>
        <w:t xml:space="preserve"> Edukacija za članove Savjeta</w:t>
      </w:r>
      <w:r w:rsidR="00525ED3" w:rsidRPr="00275956">
        <w:rPr>
          <w:szCs w:val="22"/>
        </w:rPr>
        <w:t xml:space="preserve"> mladih</w:t>
      </w:r>
    </w:p>
    <w:p w14:paraId="1AFCB309" w14:textId="0FE0963E" w:rsidR="0081558A" w:rsidRPr="00275956" w:rsidRDefault="00B0508C" w:rsidP="00B8486A">
      <w:pPr>
        <w:spacing w:after="240" w:line="360" w:lineRule="auto"/>
        <w:jc w:val="both"/>
        <w:rPr>
          <w:rFonts w:ascii="Times New Roman" w:hAnsi="Times New Roman" w:cs="Times New Roman"/>
        </w:rPr>
      </w:pPr>
      <w:r w:rsidRPr="00275956">
        <w:rPr>
          <w:rFonts w:ascii="Times New Roman" w:hAnsi="Times New Roman" w:cs="Times New Roman"/>
        </w:rPr>
        <w:t xml:space="preserve">Savjet mladih </w:t>
      </w:r>
      <w:r w:rsidR="008D38DA" w:rsidRPr="00275956">
        <w:rPr>
          <w:rFonts w:ascii="Times New Roman" w:hAnsi="Times New Roman" w:cs="Times New Roman"/>
        </w:rPr>
        <w:t>G</w:t>
      </w:r>
      <w:r w:rsidRPr="00275956">
        <w:rPr>
          <w:rFonts w:ascii="Times New Roman" w:hAnsi="Times New Roman" w:cs="Times New Roman"/>
        </w:rPr>
        <w:t xml:space="preserve">rada Karlovca u </w:t>
      </w:r>
      <w:r w:rsidR="002C612A" w:rsidRPr="00275956">
        <w:rPr>
          <w:rFonts w:ascii="Times New Roman" w:hAnsi="Times New Roman" w:cs="Times New Roman"/>
        </w:rPr>
        <w:t>202</w:t>
      </w:r>
      <w:r w:rsidR="00131A5D" w:rsidRPr="00275956">
        <w:rPr>
          <w:rFonts w:ascii="Times New Roman" w:hAnsi="Times New Roman" w:cs="Times New Roman"/>
        </w:rPr>
        <w:t>6</w:t>
      </w:r>
      <w:r w:rsidR="002C612A" w:rsidRPr="00275956">
        <w:rPr>
          <w:rFonts w:ascii="Times New Roman" w:hAnsi="Times New Roman" w:cs="Times New Roman"/>
        </w:rPr>
        <w:t>.</w:t>
      </w:r>
      <w:r w:rsidRPr="00275956">
        <w:rPr>
          <w:rFonts w:ascii="Times New Roman" w:hAnsi="Times New Roman" w:cs="Times New Roman"/>
        </w:rPr>
        <w:t xml:space="preserve"> godini </w:t>
      </w:r>
      <w:r w:rsidR="00315FF5" w:rsidRPr="00275956">
        <w:rPr>
          <w:rFonts w:ascii="Times New Roman" w:hAnsi="Times New Roman" w:cs="Times New Roman"/>
        </w:rPr>
        <w:t>planira organizirati</w:t>
      </w:r>
      <w:r w:rsidRPr="00275956">
        <w:rPr>
          <w:rFonts w:ascii="Times New Roman" w:hAnsi="Times New Roman" w:cs="Times New Roman"/>
        </w:rPr>
        <w:t xml:space="preserve"> edukaciju za članove Savjeta u suradnji s</w:t>
      </w:r>
      <w:r w:rsidR="002C612A" w:rsidRPr="00275956">
        <w:rPr>
          <w:rFonts w:ascii="Times New Roman" w:hAnsi="Times New Roman" w:cs="Times New Roman"/>
        </w:rPr>
        <w:t xml:space="preserve"> Gradom</w:t>
      </w:r>
      <w:r w:rsidR="00077068" w:rsidRPr="00275956">
        <w:rPr>
          <w:rFonts w:ascii="Times New Roman" w:hAnsi="Times New Roman" w:cs="Times New Roman"/>
        </w:rPr>
        <w:t xml:space="preserve"> Karlovcem</w:t>
      </w:r>
      <w:r w:rsidRPr="00275956">
        <w:rPr>
          <w:rFonts w:ascii="Times New Roman" w:hAnsi="Times New Roman" w:cs="Times New Roman"/>
        </w:rPr>
        <w:t>. Edukacija će biti otvorena za Savjete</w:t>
      </w:r>
      <w:r w:rsidR="00B8486A" w:rsidRPr="00275956">
        <w:rPr>
          <w:rFonts w:ascii="Times New Roman" w:hAnsi="Times New Roman" w:cs="Times New Roman"/>
        </w:rPr>
        <w:t xml:space="preserve"> mladih s područja Karlovačke </w:t>
      </w:r>
      <w:r w:rsidRPr="00275956">
        <w:rPr>
          <w:rFonts w:ascii="Times New Roman" w:hAnsi="Times New Roman" w:cs="Times New Roman"/>
        </w:rPr>
        <w:t xml:space="preserve">županije </w:t>
      </w:r>
      <w:r w:rsidR="00B8486A" w:rsidRPr="00275956">
        <w:rPr>
          <w:rFonts w:ascii="Times New Roman" w:hAnsi="Times New Roman" w:cs="Times New Roman"/>
        </w:rPr>
        <w:t xml:space="preserve">s ciljem povezivanja Savjeta mladih, proširivanja </w:t>
      </w:r>
      <w:r w:rsidR="00266EB3" w:rsidRPr="00275956">
        <w:rPr>
          <w:rFonts w:ascii="Times New Roman" w:hAnsi="Times New Roman" w:cs="Times New Roman"/>
        </w:rPr>
        <w:t>znanja</w:t>
      </w:r>
      <w:r w:rsidRPr="00275956">
        <w:rPr>
          <w:rFonts w:ascii="Times New Roman" w:hAnsi="Times New Roman" w:cs="Times New Roman"/>
        </w:rPr>
        <w:t xml:space="preserve"> o strukturi tijela </w:t>
      </w:r>
      <w:r w:rsidR="00266EB3" w:rsidRPr="00275956">
        <w:rPr>
          <w:rFonts w:ascii="Times New Roman" w:hAnsi="Times New Roman" w:cs="Times New Roman"/>
        </w:rPr>
        <w:t>te</w:t>
      </w:r>
      <w:r w:rsidRPr="00275956">
        <w:rPr>
          <w:rFonts w:ascii="Times New Roman" w:hAnsi="Times New Roman" w:cs="Times New Roman"/>
        </w:rPr>
        <w:t xml:space="preserve"> </w:t>
      </w:r>
      <w:r w:rsidR="00B8486A" w:rsidRPr="00275956">
        <w:rPr>
          <w:rFonts w:ascii="Times New Roman" w:hAnsi="Times New Roman" w:cs="Times New Roman"/>
        </w:rPr>
        <w:t>povećanja kvalitete djelovanja i vidljivosti Savjeta mladih</w:t>
      </w:r>
      <w:r w:rsidRPr="00275956">
        <w:rPr>
          <w:rFonts w:ascii="Times New Roman" w:hAnsi="Times New Roman" w:cs="Times New Roman"/>
        </w:rPr>
        <w:t xml:space="preserve">. </w:t>
      </w:r>
      <w:r w:rsidR="002C612A" w:rsidRPr="00275956">
        <w:rPr>
          <w:rFonts w:ascii="Times New Roman" w:hAnsi="Times New Roman" w:cs="Times New Roman"/>
        </w:rPr>
        <w:t>Edukacija pruža priliku za stjecanje novih znanja i vještina</w:t>
      </w:r>
      <w:r w:rsidR="00B8486A" w:rsidRPr="00275956">
        <w:rPr>
          <w:rFonts w:ascii="Times New Roman" w:hAnsi="Times New Roman" w:cs="Times New Roman"/>
        </w:rPr>
        <w:t>, razvijanje osobnih potencija</w:t>
      </w:r>
      <w:r w:rsidR="00727E84" w:rsidRPr="00275956">
        <w:rPr>
          <w:rFonts w:ascii="Times New Roman" w:hAnsi="Times New Roman" w:cs="Times New Roman"/>
        </w:rPr>
        <w:t>la</w:t>
      </w:r>
      <w:r w:rsidR="00B8486A" w:rsidRPr="00275956">
        <w:rPr>
          <w:rFonts w:ascii="Times New Roman" w:hAnsi="Times New Roman" w:cs="Times New Roman"/>
        </w:rPr>
        <w:t xml:space="preserve"> te aktivnog djelovanja po pitanjima bitnima za mlade u procesima donošenja odluka.</w:t>
      </w:r>
    </w:p>
    <w:p w14:paraId="5F243C28" w14:textId="28A739DD" w:rsidR="00CA7474" w:rsidRPr="00275956" w:rsidRDefault="00B0508C" w:rsidP="00984F0C">
      <w:pPr>
        <w:pStyle w:val="Heading8"/>
        <w:rPr>
          <w:szCs w:val="22"/>
        </w:rPr>
      </w:pPr>
      <w:r w:rsidRPr="00275956">
        <w:rPr>
          <w:szCs w:val="22"/>
        </w:rPr>
        <w:t>2.</w:t>
      </w:r>
      <w:r w:rsidR="00CA7474" w:rsidRPr="00275956">
        <w:rPr>
          <w:szCs w:val="22"/>
        </w:rPr>
        <w:t>3</w:t>
      </w:r>
      <w:r w:rsidRPr="00275956">
        <w:rPr>
          <w:szCs w:val="22"/>
        </w:rPr>
        <w:t xml:space="preserve">. </w:t>
      </w:r>
      <w:r w:rsidR="00CA7474" w:rsidRPr="00275956">
        <w:rPr>
          <w:szCs w:val="22"/>
        </w:rPr>
        <w:t xml:space="preserve">Održavanje redovnih sjednica s gradonačelnikom i predsjednikom Gradskog vijeća te sudjelovanje </w:t>
      </w:r>
      <w:r w:rsidR="006711FF" w:rsidRPr="00275956">
        <w:rPr>
          <w:szCs w:val="22"/>
        </w:rPr>
        <w:t xml:space="preserve">Savjeta mladih na </w:t>
      </w:r>
      <w:r w:rsidR="00525ED3" w:rsidRPr="00275956">
        <w:rPr>
          <w:szCs w:val="22"/>
        </w:rPr>
        <w:t>Sjednicama</w:t>
      </w:r>
      <w:r w:rsidR="00CA7474" w:rsidRPr="00275956">
        <w:rPr>
          <w:szCs w:val="22"/>
        </w:rPr>
        <w:t xml:space="preserve"> Gradskog vijeća </w:t>
      </w:r>
    </w:p>
    <w:p w14:paraId="1E406E30" w14:textId="35F0703D" w:rsidR="00EF0ECF" w:rsidRPr="00275956" w:rsidRDefault="00B8486A" w:rsidP="00A877BC">
      <w:pPr>
        <w:pStyle w:val="NoSpacing"/>
        <w:spacing w:after="120" w:line="360" w:lineRule="auto"/>
        <w:jc w:val="both"/>
        <w:rPr>
          <w:rFonts w:ascii="Times New Roman" w:hAnsi="Times New Roman" w:cs="Times New Roman"/>
          <w:lang w:val="hr-HR"/>
        </w:rPr>
      </w:pPr>
      <w:r w:rsidRPr="00275956">
        <w:rPr>
          <w:rFonts w:ascii="Times New Roman" w:hAnsi="Times New Roman" w:cs="Times New Roman"/>
          <w:lang w:val="hr-HR"/>
        </w:rPr>
        <w:t>Kako bi aktivno sudjelovali u procesima donošenja odluka</w:t>
      </w:r>
      <w:r w:rsidR="00727E84" w:rsidRPr="00275956">
        <w:rPr>
          <w:rFonts w:ascii="Times New Roman" w:hAnsi="Times New Roman" w:cs="Times New Roman"/>
          <w:lang w:val="hr-HR"/>
        </w:rPr>
        <w:t>,</w:t>
      </w:r>
      <w:r w:rsidRPr="00275956">
        <w:rPr>
          <w:rFonts w:ascii="Times New Roman" w:hAnsi="Times New Roman" w:cs="Times New Roman"/>
          <w:lang w:val="hr-HR"/>
        </w:rPr>
        <w:t xml:space="preserve"> planiramo</w:t>
      </w:r>
      <w:r w:rsidR="009E0DD0" w:rsidRPr="00275956">
        <w:rPr>
          <w:rFonts w:ascii="Times New Roman" w:hAnsi="Times New Roman" w:cs="Times New Roman"/>
          <w:lang w:val="hr-HR"/>
        </w:rPr>
        <w:t xml:space="preserve"> ostvariti uspješnu i konstruktivnu</w:t>
      </w:r>
      <w:r w:rsidR="006759B9" w:rsidRPr="00275956">
        <w:rPr>
          <w:rFonts w:ascii="Times New Roman" w:hAnsi="Times New Roman" w:cs="Times New Roman"/>
          <w:lang w:val="hr-HR"/>
        </w:rPr>
        <w:t xml:space="preserve"> suradnju sa</w:t>
      </w:r>
      <w:r w:rsidR="007937A8" w:rsidRPr="00275956">
        <w:rPr>
          <w:rFonts w:ascii="Times New Roman" w:hAnsi="Times New Roman" w:cs="Times New Roman"/>
          <w:lang w:val="hr-HR"/>
        </w:rPr>
        <w:t xml:space="preserve"> gradonačelnikom Grada Karlovca, Gradskim </w:t>
      </w:r>
      <w:r w:rsidR="008C3237" w:rsidRPr="00275956">
        <w:rPr>
          <w:rFonts w:ascii="Times New Roman" w:hAnsi="Times New Roman" w:cs="Times New Roman"/>
          <w:lang w:val="hr-HR"/>
        </w:rPr>
        <w:t>vijećem</w:t>
      </w:r>
      <w:r w:rsidR="007937A8" w:rsidRPr="00275956">
        <w:rPr>
          <w:rFonts w:ascii="Times New Roman" w:hAnsi="Times New Roman" w:cs="Times New Roman"/>
          <w:lang w:val="hr-HR"/>
        </w:rPr>
        <w:t xml:space="preserve"> i predsjednikom Gradskog vijeća te </w:t>
      </w:r>
      <w:r w:rsidR="00315FF5" w:rsidRPr="00275956">
        <w:rPr>
          <w:rFonts w:ascii="Times New Roman" w:hAnsi="Times New Roman" w:cs="Times New Roman"/>
          <w:lang w:val="hr-HR"/>
        </w:rPr>
        <w:t>drugim upravnim tijelima Grada</w:t>
      </w:r>
      <w:r w:rsidRPr="00275956">
        <w:rPr>
          <w:rFonts w:ascii="Times New Roman" w:hAnsi="Times New Roman" w:cs="Times New Roman"/>
          <w:lang w:val="hr-HR"/>
        </w:rPr>
        <w:t xml:space="preserve">, kao i ostalim </w:t>
      </w:r>
      <w:r w:rsidR="007937A8" w:rsidRPr="00275956">
        <w:rPr>
          <w:rFonts w:ascii="Times New Roman" w:hAnsi="Times New Roman" w:cs="Times New Roman"/>
          <w:lang w:val="hr-HR"/>
        </w:rPr>
        <w:t xml:space="preserve">zainteresiranim dionicima koji </w:t>
      </w:r>
      <w:r w:rsidR="00F86AAE" w:rsidRPr="00275956">
        <w:rPr>
          <w:rFonts w:ascii="Times New Roman" w:hAnsi="Times New Roman" w:cs="Times New Roman"/>
          <w:lang w:val="hr-HR"/>
        </w:rPr>
        <w:t>aktivno sudjeluju u</w:t>
      </w:r>
      <w:r w:rsidR="007937A8" w:rsidRPr="00275956">
        <w:rPr>
          <w:rFonts w:ascii="Times New Roman" w:hAnsi="Times New Roman" w:cs="Times New Roman"/>
          <w:lang w:val="hr-HR"/>
        </w:rPr>
        <w:t xml:space="preserve"> oblikovanj</w:t>
      </w:r>
      <w:r w:rsidR="00F86AAE" w:rsidRPr="00275956">
        <w:rPr>
          <w:rFonts w:ascii="Times New Roman" w:hAnsi="Times New Roman" w:cs="Times New Roman"/>
          <w:lang w:val="hr-HR"/>
        </w:rPr>
        <w:t>u</w:t>
      </w:r>
      <w:r w:rsidR="007937A8" w:rsidRPr="00275956">
        <w:rPr>
          <w:rFonts w:ascii="Times New Roman" w:hAnsi="Times New Roman" w:cs="Times New Roman"/>
          <w:lang w:val="hr-HR"/>
        </w:rPr>
        <w:t xml:space="preserve"> i stvaranj</w:t>
      </w:r>
      <w:r w:rsidR="00F86AAE" w:rsidRPr="00275956">
        <w:rPr>
          <w:rFonts w:ascii="Times New Roman" w:hAnsi="Times New Roman" w:cs="Times New Roman"/>
          <w:lang w:val="hr-HR"/>
        </w:rPr>
        <w:t>u</w:t>
      </w:r>
      <w:r w:rsidR="007937A8" w:rsidRPr="00275956">
        <w:rPr>
          <w:rFonts w:ascii="Times New Roman" w:hAnsi="Times New Roman" w:cs="Times New Roman"/>
          <w:lang w:val="hr-HR"/>
        </w:rPr>
        <w:t xml:space="preserve"> politika za mlade </w:t>
      </w:r>
      <w:r w:rsidR="00315FF5" w:rsidRPr="00275956">
        <w:rPr>
          <w:rFonts w:ascii="Times New Roman" w:hAnsi="Times New Roman" w:cs="Times New Roman"/>
          <w:lang w:val="hr-HR"/>
        </w:rPr>
        <w:t>s ciljem</w:t>
      </w:r>
      <w:r w:rsidR="007937A8" w:rsidRPr="00275956">
        <w:rPr>
          <w:rFonts w:ascii="Times New Roman" w:hAnsi="Times New Roman" w:cs="Times New Roman"/>
          <w:lang w:val="hr-HR"/>
        </w:rPr>
        <w:t xml:space="preserve"> </w:t>
      </w:r>
      <w:r w:rsidR="00EF0ECF" w:rsidRPr="00275956">
        <w:rPr>
          <w:rFonts w:ascii="Times New Roman" w:hAnsi="Times New Roman" w:cs="Times New Roman"/>
          <w:lang w:val="hr-HR"/>
        </w:rPr>
        <w:t>kreiranj</w:t>
      </w:r>
      <w:r w:rsidR="00315FF5" w:rsidRPr="00275956">
        <w:rPr>
          <w:rFonts w:ascii="Times New Roman" w:hAnsi="Times New Roman" w:cs="Times New Roman"/>
          <w:lang w:val="hr-HR"/>
        </w:rPr>
        <w:t>a</w:t>
      </w:r>
      <w:r w:rsidR="00EF0ECF" w:rsidRPr="00275956">
        <w:rPr>
          <w:rFonts w:ascii="Times New Roman" w:hAnsi="Times New Roman" w:cs="Times New Roman"/>
          <w:lang w:val="hr-HR"/>
        </w:rPr>
        <w:t xml:space="preserve"> </w:t>
      </w:r>
      <w:r w:rsidR="007937A8" w:rsidRPr="00275956">
        <w:rPr>
          <w:rFonts w:ascii="Times New Roman" w:hAnsi="Times New Roman" w:cs="Times New Roman"/>
          <w:lang w:val="hr-HR"/>
        </w:rPr>
        <w:t>što boljih uvjeta za mlade u gradu Karlovcu.</w:t>
      </w:r>
    </w:p>
    <w:p w14:paraId="5D3331F9" w14:textId="72F277C3" w:rsidR="00A877BC" w:rsidRPr="00275956" w:rsidRDefault="00A73BCE" w:rsidP="00A877BC">
      <w:pPr>
        <w:pStyle w:val="NoSpacing"/>
        <w:spacing w:after="120" w:line="360" w:lineRule="auto"/>
        <w:jc w:val="both"/>
        <w:rPr>
          <w:rFonts w:ascii="Times New Roman" w:hAnsi="Times New Roman" w:cs="Times New Roman"/>
          <w:lang w:val="hr-HR"/>
        </w:rPr>
      </w:pPr>
      <w:r w:rsidRPr="00275956">
        <w:rPr>
          <w:rFonts w:ascii="Times New Roman" w:hAnsi="Times New Roman" w:cs="Times New Roman"/>
          <w:lang w:val="hr-HR"/>
        </w:rPr>
        <w:t xml:space="preserve">Savjet mladih </w:t>
      </w:r>
      <w:r w:rsidR="00315FF5" w:rsidRPr="00275956">
        <w:rPr>
          <w:rFonts w:ascii="Times New Roman" w:hAnsi="Times New Roman" w:cs="Times New Roman"/>
          <w:lang w:val="hr-HR"/>
        </w:rPr>
        <w:t>sukladno Zakonu</w:t>
      </w:r>
      <w:r w:rsidR="00B8486A" w:rsidRPr="00275956">
        <w:rPr>
          <w:rFonts w:ascii="Times New Roman" w:hAnsi="Times New Roman" w:cs="Times New Roman"/>
          <w:lang w:val="hr-HR"/>
        </w:rPr>
        <w:t xml:space="preserve"> o savjetima mladih, </w:t>
      </w:r>
      <w:r w:rsidRPr="00275956">
        <w:rPr>
          <w:rFonts w:ascii="Times New Roman" w:hAnsi="Times New Roman" w:cs="Times New Roman"/>
          <w:lang w:val="hr-HR"/>
        </w:rPr>
        <w:t xml:space="preserve">na </w:t>
      </w:r>
      <w:r w:rsidR="009E0DD0" w:rsidRPr="00275956">
        <w:rPr>
          <w:rFonts w:ascii="Times New Roman" w:hAnsi="Times New Roman" w:cs="Times New Roman"/>
          <w:lang w:val="hr-HR"/>
        </w:rPr>
        <w:t xml:space="preserve">svoje </w:t>
      </w:r>
      <w:r w:rsidR="00727E84" w:rsidRPr="00275956">
        <w:rPr>
          <w:rFonts w:ascii="Times New Roman" w:hAnsi="Times New Roman" w:cs="Times New Roman"/>
          <w:lang w:val="hr-HR"/>
        </w:rPr>
        <w:t xml:space="preserve">će </w:t>
      </w:r>
      <w:r w:rsidR="009E0DD0" w:rsidRPr="00275956">
        <w:rPr>
          <w:rFonts w:ascii="Times New Roman" w:hAnsi="Times New Roman" w:cs="Times New Roman"/>
          <w:lang w:val="hr-HR"/>
        </w:rPr>
        <w:t xml:space="preserve">sjednice </w:t>
      </w:r>
      <w:r w:rsidRPr="00275956">
        <w:rPr>
          <w:rFonts w:ascii="Times New Roman" w:hAnsi="Times New Roman" w:cs="Times New Roman"/>
          <w:lang w:val="hr-HR"/>
        </w:rPr>
        <w:t xml:space="preserve">pozivati </w:t>
      </w:r>
      <w:r w:rsidR="009E0DD0" w:rsidRPr="00275956">
        <w:rPr>
          <w:rFonts w:ascii="Times New Roman" w:hAnsi="Times New Roman" w:cs="Times New Roman"/>
          <w:lang w:val="hr-HR"/>
        </w:rPr>
        <w:t>G</w:t>
      </w:r>
      <w:r w:rsidRPr="00275956">
        <w:rPr>
          <w:rFonts w:ascii="Times New Roman" w:hAnsi="Times New Roman" w:cs="Times New Roman"/>
          <w:lang w:val="hr-HR"/>
        </w:rPr>
        <w:t>radonačelnika i predsjednika Gradskog vijeća</w:t>
      </w:r>
      <w:r w:rsidR="009E0DD0" w:rsidRPr="00275956">
        <w:rPr>
          <w:rFonts w:ascii="Times New Roman" w:hAnsi="Times New Roman" w:cs="Times New Roman"/>
          <w:lang w:val="hr-HR"/>
        </w:rPr>
        <w:t xml:space="preserve"> s ciljem informiranja o </w:t>
      </w:r>
      <w:r w:rsidR="00315FF5" w:rsidRPr="00275956">
        <w:rPr>
          <w:rFonts w:ascii="Times New Roman" w:hAnsi="Times New Roman" w:cs="Times New Roman"/>
          <w:lang w:val="hr-HR"/>
        </w:rPr>
        <w:t>aktivnostima</w:t>
      </w:r>
      <w:r w:rsidR="009E0DD0" w:rsidRPr="00275956">
        <w:rPr>
          <w:rFonts w:ascii="Times New Roman" w:hAnsi="Times New Roman" w:cs="Times New Roman"/>
          <w:lang w:val="hr-HR"/>
        </w:rPr>
        <w:t xml:space="preserve"> Savjeta mladih te </w:t>
      </w:r>
      <w:r w:rsidR="00315FF5" w:rsidRPr="00275956">
        <w:rPr>
          <w:rFonts w:ascii="Times New Roman" w:hAnsi="Times New Roman" w:cs="Times New Roman"/>
          <w:lang w:val="hr-HR"/>
        </w:rPr>
        <w:t xml:space="preserve">planiranih </w:t>
      </w:r>
      <w:r w:rsidR="009E0DD0" w:rsidRPr="00275956">
        <w:rPr>
          <w:rFonts w:ascii="Times New Roman" w:hAnsi="Times New Roman" w:cs="Times New Roman"/>
          <w:lang w:val="hr-HR"/>
        </w:rPr>
        <w:t>suradnj</w:t>
      </w:r>
      <w:r w:rsidR="00315FF5" w:rsidRPr="00275956">
        <w:rPr>
          <w:rFonts w:ascii="Times New Roman" w:hAnsi="Times New Roman" w:cs="Times New Roman"/>
          <w:lang w:val="hr-HR"/>
        </w:rPr>
        <w:t>i</w:t>
      </w:r>
      <w:r w:rsidR="009E0DD0" w:rsidRPr="00275956">
        <w:rPr>
          <w:rFonts w:ascii="Times New Roman" w:hAnsi="Times New Roman" w:cs="Times New Roman"/>
          <w:lang w:val="hr-HR"/>
        </w:rPr>
        <w:t xml:space="preserve"> po pitanjima bitnim za mlade u gradu Karlovcu</w:t>
      </w:r>
      <w:r w:rsidR="004C4FAC" w:rsidRPr="00275956">
        <w:rPr>
          <w:rFonts w:ascii="Times New Roman" w:hAnsi="Times New Roman" w:cs="Times New Roman"/>
          <w:lang w:val="hr-HR"/>
        </w:rPr>
        <w:t xml:space="preserve">. </w:t>
      </w:r>
    </w:p>
    <w:p w14:paraId="3583B278" w14:textId="543F312B" w:rsidR="00ED548E" w:rsidRPr="00275956" w:rsidRDefault="004C4FAC" w:rsidP="003126C7">
      <w:pPr>
        <w:pStyle w:val="NoSpacing"/>
        <w:spacing w:after="240" w:line="360" w:lineRule="auto"/>
        <w:jc w:val="both"/>
        <w:rPr>
          <w:rFonts w:ascii="Times New Roman" w:hAnsi="Times New Roman" w:cs="Times New Roman"/>
          <w:lang w:val="hr-HR"/>
        </w:rPr>
      </w:pPr>
      <w:r w:rsidRPr="00275956">
        <w:rPr>
          <w:rFonts w:ascii="Times New Roman" w:hAnsi="Times New Roman" w:cs="Times New Roman"/>
          <w:lang w:val="hr-HR"/>
        </w:rPr>
        <w:t xml:space="preserve">Savjet mladih </w:t>
      </w:r>
      <w:r w:rsidR="00A877BC" w:rsidRPr="00275956">
        <w:rPr>
          <w:rFonts w:ascii="Times New Roman" w:hAnsi="Times New Roman" w:cs="Times New Roman"/>
          <w:lang w:val="hr-HR"/>
        </w:rPr>
        <w:t xml:space="preserve">planira po potrebi </w:t>
      </w:r>
      <w:r w:rsidRPr="00275956">
        <w:rPr>
          <w:rFonts w:ascii="Times New Roman" w:hAnsi="Times New Roman" w:cs="Times New Roman"/>
          <w:lang w:val="hr-HR"/>
        </w:rPr>
        <w:t xml:space="preserve">sudjelovati na </w:t>
      </w:r>
      <w:r w:rsidR="00136867" w:rsidRPr="00275956">
        <w:rPr>
          <w:rFonts w:ascii="Times New Roman" w:hAnsi="Times New Roman" w:cs="Times New Roman"/>
          <w:lang w:val="hr-HR"/>
        </w:rPr>
        <w:t>s</w:t>
      </w:r>
      <w:r w:rsidRPr="00275956">
        <w:rPr>
          <w:rFonts w:ascii="Times New Roman" w:hAnsi="Times New Roman" w:cs="Times New Roman"/>
          <w:lang w:val="hr-HR"/>
        </w:rPr>
        <w:t xml:space="preserve">jednicama Gradskog vijeća </w:t>
      </w:r>
      <w:r w:rsidR="00A877BC" w:rsidRPr="00275956">
        <w:rPr>
          <w:rFonts w:ascii="Times New Roman" w:hAnsi="Times New Roman" w:cs="Times New Roman"/>
          <w:lang w:val="hr-HR"/>
        </w:rPr>
        <w:t xml:space="preserve">na kojima će se raspravljati o pitanjima te donositi odluke </w:t>
      </w:r>
      <w:r w:rsidR="00344390" w:rsidRPr="00275956">
        <w:rPr>
          <w:rFonts w:ascii="Times New Roman" w:hAnsi="Times New Roman" w:cs="Times New Roman"/>
          <w:lang w:val="hr-HR"/>
        </w:rPr>
        <w:t>značajn</w:t>
      </w:r>
      <w:r w:rsidR="00A877BC" w:rsidRPr="00275956">
        <w:rPr>
          <w:rFonts w:ascii="Times New Roman" w:hAnsi="Times New Roman" w:cs="Times New Roman"/>
          <w:lang w:val="hr-HR"/>
        </w:rPr>
        <w:t>e</w:t>
      </w:r>
      <w:r w:rsidR="00344390" w:rsidRPr="00275956">
        <w:rPr>
          <w:rFonts w:ascii="Times New Roman" w:hAnsi="Times New Roman" w:cs="Times New Roman"/>
          <w:lang w:val="hr-HR"/>
        </w:rPr>
        <w:t xml:space="preserve"> za mlade i položaj mladih </w:t>
      </w:r>
      <w:r w:rsidR="007D44D2" w:rsidRPr="00275956">
        <w:rPr>
          <w:rFonts w:ascii="Times New Roman" w:hAnsi="Times New Roman" w:cs="Times New Roman"/>
          <w:lang w:val="hr-HR"/>
        </w:rPr>
        <w:t>u lokalnoj zajednici.</w:t>
      </w:r>
      <w:r w:rsidR="00984F0C" w:rsidRPr="00275956">
        <w:rPr>
          <w:rFonts w:ascii="Times New Roman" w:hAnsi="Times New Roman" w:cs="Times New Roman"/>
          <w:lang w:val="hr-HR"/>
        </w:rPr>
        <w:t xml:space="preserve"> </w:t>
      </w:r>
    </w:p>
    <w:p w14:paraId="1AFCB30A" w14:textId="2B568BBE" w:rsidR="0081558A" w:rsidRPr="00275956" w:rsidRDefault="00CA7474" w:rsidP="00984F0C">
      <w:pPr>
        <w:pStyle w:val="Heading8"/>
        <w:rPr>
          <w:szCs w:val="22"/>
        </w:rPr>
      </w:pPr>
      <w:r w:rsidRPr="00275956">
        <w:rPr>
          <w:szCs w:val="22"/>
        </w:rPr>
        <w:t xml:space="preserve">2.4. </w:t>
      </w:r>
      <w:r w:rsidR="00B0508C" w:rsidRPr="00275956">
        <w:rPr>
          <w:szCs w:val="22"/>
        </w:rPr>
        <w:t>Suradnje</w:t>
      </w:r>
      <w:r w:rsidR="007D0D70" w:rsidRPr="00275956">
        <w:rPr>
          <w:szCs w:val="22"/>
        </w:rPr>
        <w:t xml:space="preserve"> </w:t>
      </w:r>
      <w:r w:rsidR="00243914" w:rsidRPr="00275956">
        <w:rPr>
          <w:szCs w:val="22"/>
        </w:rPr>
        <w:t xml:space="preserve">i umrežavanje </w:t>
      </w:r>
      <w:r w:rsidR="007D0D70" w:rsidRPr="00275956">
        <w:rPr>
          <w:szCs w:val="22"/>
        </w:rPr>
        <w:t xml:space="preserve">Savjeta mladih sa drugim </w:t>
      </w:r>
      <w:r w:rsidR="00243914" w:rsidRPr="00275956">
        <w:rPr>
          <w:szCs w:val="22"/>
        </w:rPr>
        <w:t>dionicima</w:t>
      </w:r>
      <w:r w:rsidR="00687689" w:rsidRPr="00275956">
        <w:rPr>
          <w:szCs w:val="22"/>
        </w:rPr>
        <w:t xml:space="preserve"> </w:t>
      </w:r>
      <w:r w:rsidR="00243914" w:rsidRPr="00275956">
        <w:rPr>
          <w:szCs w:val="22"/>
        </w:rPr>
        <w:t xml:space="preserve">i </w:t>
      </w:r>
      <w:r w:rsidR="00687689" w:rsidRPr="00275956">
        <w:rPr>
          <w:szCs w:val="22"/>
        </w:rPr>
        <w:t>akterima na lokalnoj</w:t>
      </w:r>
      <w:r w:rsidR="002C6CFF" w:rsidRPr="00275956">
        <w:rPr>
          <w:szCs w:val="22"/>
        </w:rPr>
        <w:t>, regionalnoj</w:t>
      </w:r>
      <w:r w:rsidR="00DD07DF" w:rsidRPr="00275956">
        <w:rPr>
          <w:szCs w:val="22"/>
        </w:rPr>
        <w:t xml:space="preserve"> i državnoj razini</w:t>
      </w:r>
    </w:p>
    <w:p w14:paraId="08C5F951" w14:textId="2B3A5B11" w:rsidR="00A877BC" w:rsidRPr="00275956" w:rsidRDefault="00B0508C" w:rsidP="00A877BC">
      <w:pPr>
        <w:pStyle w:val="NoSpacing"/>
        <w:spacing w:after="120" w:line="360" w:lineRule="auto"/>
        <w:jc w:val="both"/>
        <w:rPr>
          <w:rFonts w:ascii="Times New Roman" w:hAnsi="Times New Roman" w:cs="Times New Roman"/>
          <w:lang w:val="hr-HR"/>
        </w:rPr>
      </w:pPr>
      <w:r w:rsidRPr="00275956">
        <w:rPr>
          <w:rFonts w:ascii="Times New Roman" w:hAnsi="Times New Roman" w:cs="Times New Roman"/>
          <w:lang w:val="hr-HR"/>
        </w:rPr>
        <w:t xml:space="preserve">Jedna od glavnih ideja Savjeta mladih je </w:t>
      </w:r>
      <w:r w:rsidRPr="00275956">
        <w:rPr>
          <w:rFonts w:ascii="Times New Roman" w:hAnsi="Times New Roman" w:cs="Times New Roman"/>
          <w:b/>
          <w:bCs/>
          <w:lang w:val="hr-HR"/>
        </w:rPr>
        <w:t>umrežavanje te povezivanje</w:t>
      </w:r>
      <w:r w:rsidRPr="00275956">
        <w:rPr>
          <w:rFonts w:ascii="Times New Roman" w:hAnsi="Times New Roman" w:cs="Times New Roman"/>
          <w:lang w:val="hr-HR"/>
        </w:rPr>
        <w:t xml:space="preserve"> što već</w:t>
      </w:r>
      <w:r w:rsidR="00ED548E" w:rsidRPr="00275956">
        <w:rPr>
          <w:rFonts w:ascii="Times New Roman" w:hAnsi="Times New Roman" w:cs="Times New Roman"/>
          <w:lang w:val="hr-HR"/>
        </w:rPr>
        <w:t>eg</w:t>
      </w:r>
      <w:r w:rsidRPr="00275956">
        <w:rPr>
          <w:rFonts w:ascii="Times New Roman" w:hAnsi="Times New Roman" w:cs="Times New Roman"/>
          <w:lang w:val="hr-HR"/>
        </w:rPr>
        <w:t xml:space="preserve"> broj mladih koji žele djelovati u svojoj lokalnoj zajednici, ali i puno šire. Savjet </w:t>
      </w:r>
      <w:r w:rsidR="00280074" w:rsidRPr="00275956">
        <w:rPr>
          <w:rFonts w:ascii="Times New Roman" w:hAnsi="Times New Roman" w:cs="Times New Roman"/>
          <w:lang w:val="hr-HR"/>
        </w:rPr>
        <w:t>mladih svojim radom želi</w:t>
      </w:r>
      <w:r w:rsidRPr="00275956">
        <w:rPr>
          <w:rFonts w:ascii="Times New Roman" w:hAnsi="Times New Roman" w:cs="Times New Roman"/>
          <w:lang w:val="hr-HR"/>
        </w:rPr>
        <w:t xml:space="preserve"> okup</w:t>
      </w:r>
      <w:r w:rsidR="00280074" w:rsidRPr="00275956">
        <w:rPr>
          <w:rFonts w:ascii="Times New Roman" w:hAnsi="Times New Roman" w:cs="Times New Roman"/>
          <w:lang w:val="hr-HR"/>
        </w:rPr>
        <w:t>iti</w:t>
      </w:r>
      <w:r w:rsidRPr="00275956">
        <w:rPr>
          <w:rFonts w:ascii="Times New Roman" w:hAnsi="Times New Roman" w:cs="Times New Roman"/>
          <w:lang w:val="hr-HR"/>
        </w:rPr>
        <w:t xml:space="preserve"> mlad</w:t>
      </w:r>
      <w:r w:rsidR="00ED548E" w:rsidRPr="00275956">
        <w:rPr>
          <w:rFonts w:ascii="Times New Roman" w:hAnsi="Times New Roman" w:cs="Times New Roman"/>
          <w:lang w:val="hr-HR"/>
        </w:rPr>
        <w:t>e</w:t>
      </w:r>
      <w:r w:rsidRPr="00275956">
        <w:rPr>
          <w:rFonts w:ascii="Times New Roman" w:hAnsi="Times New Roman" w:cs="Times New Roman"/>
          <w:lang w:val="hr-HR"/>
        </w:rPr>
        <w:t xml:space="preserve"> iz </w:t>
      </w:r>
      <w:r w:rsidR="009E0DD0" w:rsidRPr="00275956">
        <w:rPr>
          <w:rFonts w:ascii="Times New Roman" w:hAnsi="Times New Roman" w:cs="Times New Roman"/>
          <w:lang w:val="hr-HR"/>
        </w:rPr>
        <w:t>grada Karlovca kako bi se aktivnije uključili u stvaranje politika namijenjenih njima, ali i aktivno uključi</w:t>
      </w:r>
      <w:r w:rsidR="006C4FA3" w:rsidRPr="00275956">
        <w:rPr>
          <w:rFonts w:ascii="Times New Roman" w:hAnsi="Times New Roman" w:cs="Times New Roman"/>
          <w:lang w:val="hr-HR"/>
        </w:rPr>
        <w:t>li</w:t>
      </w:r>
      <w:r w:rsidR="003126C7" w:rsidRPr="00275956">
        <w:rPr>
          <w:rFonts w:ascii="Times New Roman" w:hAnsi="Times New Roman" w:cs="Times New Roman"/>
          <w:lang w:val="hr-HR"/>
        </w:rPr>
        <w:t xml:space="preserve"> </w:t>
      </w:r>
      <w:r w:rsidR="009E0DD0" w:rsidRPr="00275956">
        <w:rPr>
          <w:rFonts w:ascii="Times New Roman" w:hAnsi="Times New Roman" w:cs="Times New Roman"/>
          <w:lang w:val="hr-HR"/>
        </w:rPr>
        <w:t xml:space="preserve">u život lokalne zajednice te kreiranje aktivnosti od njihova interesa. Ideja je i povezivanje sa </w:t>
      </w:r>
      <w:r w:rsidR="009E0DD0" w:rsidRPr="00275956">
        <w:rPr>
          <w:rFonts w:ascii="Times New Roman" w:hAnsi="Times New Roman" w:cs="Times New Roman"/>
          <w:lang w:val="hr-HR"/>
        </w:rPr>
        <w:lastRenderedPageBreak/>
        <w:t>Savjetima mladih s područja Karlovačke županije</w:t>
      </w:r>
      <w:r w:rsidR="003126C7" w:rsidRPr="00275956">
        <w:rPr>
          <w:rFonts w:ascii="Times New Roman" w:hAnsi="Times New Roman" w:cs="Times New Roman"/>
          <w:lang w:val="hr-HR"/>
        </w:rPr>
        <w:t xml:space="preserve"> te </w:t>
      </w:r>
      <w:r w:rsidR="00315FF5" w:rsidRPr="00275956">
        <w:rPr>
          <w:rFonts w:ascii="Times New Roman" w:hAnsi="Times New Roman" w:cs="Times New Roman"/>
          <w:lang w:val="hr-HR"/>
        </w:rPr>
        <w:t>Savjetom mladih Karlovačke županije</w:t>
      </w:r>
      <w:r w:rsidR="009E0DD0" w:rsidRPr="00275956">
        <w:rPr>
          <w:rFonts w:ascii="Times New Roman" w:hAnsi="Times New Roman" w:cs="Times New Roman"/>
          <w:lang w:val="hr-HR"/>
        </w:rPr>
        <w:t>, kao i  Savjetima mladih iz ostalih gradova</w:t>
      </w:r>
      <w:r w:rsidR="003126C7" w:rsidRPr="00275956">
        <w:rPr>
          <w:rFonts w:ascii="Times New Roman" w:hAnsi="Times New Roman" w:cs="Times New Roman"/>
          <w:lang w:val="hr-HR"/>
        </w:rPr>
        <w:t xml:space="preserve"> i </w:t>
      </w:r>
      <w:r w:rsidR="009E0DD0" w:rsidRPr="00275956">
        <w:rPr>
          <w:rFonts w:ascii="Times New Roman" w:hAnsi="Times New Roman" w:cs="Times New Roman"/>
          <w:lang w:val="hr-HR"/>
        </w:rPr>
        <w:t xml:space="preserve">županija </w:t>
      </w:r>
      <w:r w:rsidR="00340B71" w:rsidRPr="00275956">
        <w:rPr>
          <w:rFonts w:ascii="Times New Roman" w:hAnsi="Times New Roman" w:cs="Times New Roman"/>
          <w:lang w:val="hr-HR"/>
        </w:rPr>
        <w:t xml:space="preserve">s ciljem </w:t>
      </w:r>
      <w:r w:rsidRPr="00275956">
        <w:rPr>
          <w:rFonts w:ascii="Times New Roman" w:hAnsi="Times New Roman" w:cs="Times New Roman"/>
          <w:lang w:val="hr-HR"/>
        </w:rPr>
        <w:t>razmjenjivanje ideja i dobrih praksi te zajedničko</w:t>
      </w:r>
      <w:r w:rsidR="004B523A" w:rsidRPr="00275956">
        <w:rPr>
          <w:rFonts w:ascii="Times New Roman" w:hAnsi="Times New Roman" w:cs="Times New Roman"/>
          <w:lang w:val="hr-HR"/>
        </w:rPr>
        <w:t>g</w:t>
      </w:r>
      <w:r w:rsidRPr="00275956">
        <w:rPr>
          <w:rFonts w:ascii="Times New Roman" w:hAnsi="Times New Roman" w:cs="Times New Roman"/>
          <w:lang w:val="hr-HR"/>
        </w:rPr>
        <w:t xml:space="preserve"> učenj</w:t>
      </w:r>
      <w:r w:rsidR="004B523A" w:rsidRPr="00275956">
        <w:rPr>
          <w:rFonts w:ascii="Times New Roman" w:hAnsi="Times New Roman" w:cs="Times New Roman"/>
          <w:lang w:val="hr-HR"/>
        </w:rPr>
        <w:t>a</w:t>
      </w:r>
      <w:r w:rsidRPr="00275956">
        <w:rPr>
          <w:rFonts w:ascii="Times New Roman" w:hAnsi="Times New Roman" w:cs="Times New Roman"/>
          <w:lang w:val="hr-HR"/>
        </w:rPr>
        <w:t xml:space="preserve">. </w:t>
      </w:r>
      <w:r w:rsidR="00995402" w:rsidRPr="00275956">
        <w:rPr>
          <w:rFonts w:ascii="Times New Roman" w:hAnsi="Times New Roman" w:cs="Times New Roman"/>
          <w:lang w:val="hr-HR"/>
        </w:rPr>
        <w:t xml:space="preserve">Nadalje, </w:t>
      </w:r>
      <w:r w:rsidRPr="00275956">
        <w:rPr>
          <w:rFonts w:ascii="Times New Roman" w:hAnsi="Times New Roman" w:cs="Times New Roman"/>
          <w:lang w:val="hr-HR"/>
        </w:rPr>
        <w:t xml:space="preserve">cilj je </w:t>
      </w:r>
      <w:r w:rsidR="00145FA7" w:rsidRPr="00275956">
        <w:rPr>
          <w:rFonts w:ascii="Times New Roman" w:hAnsi="Times New Roman" w:cs="Times New Roman"/>
          <w:lang w:val="hr-HR"/>
        </w:rPr>
        <w:t xml:space="preserve">stvaranje i </w:t>
      </w:r>
      <w:r w:rsidRPr="00275956">
        <w:rPr>
          <w:rFonts w:ascii="Times New Roman" w:hAnsi="Times New Roman" w:cs="Times New Roman"/>
          <w:lang w:val="hr-HR"/>
        </w:rPr>
        <w:t>oblikovanje</w:t>
      </w:r>
      <w:r w:rsidR="00145FA7" w:rsidRPr="00275956">
        <w:rPr>
          <w:rFonts w:ascii="Times New Roman" w:hAnsi="Times New Roman" w:cs="Times New Roman"/>
          <w:lang w:val="hr-HR"/>
        </w:rPr>
        <w:t>, kao i</w:t>
      </w:r>
      <w:r w:rsidRPr="00275956">
        <w:rPr>
          <w:rFonts w:ascii="Times New Roman" w:hAnsi="Times New Roman" w:cs="Times New Roman"/>
          <w:lang w:val="hr-HR"/>
        </w:rPr>
        <w:t xml:space="preserve"> implementiranje politika za mlade </w:t>
      </w:r>
      <w:r w:rsidR="00284D78" w:rsidRPr="00275956">
        <w:rPr>
          <w:rFonts w:ascii="Times New Roman" w:hAnsi="Times New Roman" w:cs="Times New Roman"/>
          <w:lang w:val="hr-HR"/>
        </w:rPr>
        <w:t xml:space="preserve">u lokalne politike </w:t>
      </w:r>
      <w:r w:rsidRPr="00275956">
        <w:rPr>
          <w:rFonts w:ascii="Times New Roman" w:hAnsi="Times New Roman" w:cs="Times New Roman"/>
          <w:lang w:val="hr-HR"/>
        </w:rPr>
        <w:t xml:space="preserve">kako bi mladi osvijestili da postoje tijela u njihovim zajednicama koja </w:t>
      </w:r>
      <w:r w:rsidR="00D47E32" w:rsidRPr="00275956">
        <w:rPr>
          <w:rFonts w:ascii="Times New Roman" w:hAnsi="Times New Roman" w:cs="Times New Roman"/>
          <w:lang w:val="hr-HR"/>
        </w:rPr>
        <w:t>osluškuju</w:t>
      </w:r>
      <w:r w:rsidRPr="00275956">
        <w:rPr>
          <w:rFonts w:ascii="Times New Roman" w:hAnsi="Times New Roman" w:cs="Times New Roman"/>
          <w:lang w:val="hr-HR"/>
        </w:rPr>
        <w:t xml:space="preserve"> njihove potrebe. </w:t>
      </w:r>
      <w:r w:rsidR="00F21AAC" w:rsidRPr="00275956">
        <w:rPr>
          <w:rFonts w:ascii="Times New Roman" w:hAnsi="Times New Roman" w:cs="Times New Roman"/>
          <w:lang w:val="hr-HR"/>
        </w:rPr>
        <w:t>Jedan od fokusa djelovanja bit će na organizaciji događaja poput okruglih stolova i javnih tribina koji će spajati mlade s donositeljima odluka, primarno s ciljem uspostave dijaloga.</w:t>
      </w:r>
    </w:p>
    <w:p w14:paraId="57E796FA" w14:textId="29C85C54" w:rsidR="00430B82" w:rsidRPr="00275956" w:rsidRDefault="009E0DD0" w:rsidP="00A877BC">
      <w:pPr>
        <w:pStyle w:val="NoSpacing"/>
        <w:spacing w:after="120" w:line="360" w:lineRule="auto"/>
        <w:jc w:val="both"/>
        <w:rPr>
          <w:rFonts w:ascii="Times New Roman" w:hAnsi="Times New Roman" w:cs="Times New Roman"/>
          <w:lang w:val="hr-HR"/>
        </w:rPr>
      </w:pPr>
      <w:r w:rsidRPr="00275956">
        <w:rPr>
          <w:rFonts w:ascii="Times New Roman" w:hAnsi="Times New Roman" w:cs="Times New Roman"/>
          <w:lang w:val="hr-HR"/>
        </w:rPr>
        <w:t>Službeno sjedište Savjeta mladih je u</w:t>
      </w:r>
      <w:r w:rsidR="006C312D" w:rsidRPr="00275956">
        <w:rPr>
          <w:rFonts w:ascii="Times New Roman" w:hAnsi="Times New Roman" w:cs="Times New Roman"/>
          <w:lang w:val="hr-HR"/>
        </w:rPr>
        <w:t xml:space="preserve"> </w:t>
      </w:r>
      <w:r w:rsidR="006C312D" w:rsidRPr="00275956">
        <w:rPr>
          <w:rFonts w:ascii="Times New Roman" w:hAnsi="Times New Roman" w:cs="Times New Roman"/>
          <w:b/>
          <w:bCs/>
          <w:lang w:val="hr-HR"/>
        </w:rPr>
        <w:t>Centru za mlade</w:t>
      </w:r>
      <w:r w:rsidR="003F7ADA" w:rsidRPr="00275956">
        <w:rPr>
          <w:rFonts w:ascii="Times New Roman" w:hAnsi="Times New Roman" w:cs="Times New Roman"/>
          <w:lang w:val="hr-HR"/>
        </w:rPr>
        <w:t xml:space="preserve"> </w:t>
      </w:r>
      <w:r w:rsidR="003F7ADA" w:rsidRPr="00275956">
        <w:rPr>
          <w:rFonts w:ascii="Times New Roman" w:hAnsi="Times New Roman" w:cs="Times New Roman"/>
          <w:b/>
          <w:bCs/>
          <w:lang w:val="hr-HR"/>
        </w:rPr>
        <w:t>Grabrik</w:t>
      </w:r>
      <w:r w:rsidR="006C312D" w:rsidRPr="00275956">
        <w:rPr>
          <w:rFonts w:ascii="Times New Roman" w:hAnsi="Times New Roman" w:cs="Times New Roman"/>
          <w:b/>
          <w:bCs/>
          <w:lang w:val="hr-HR"/>
        </w:rPr>
        <w:t xml:space="preserve"> </w:t>
      </w:r>
      <w:r w:rsidR="00B07A0A" w:rsidRPr="00275956">
        <w:rPr>
          <w:rFonts w:ascii="Times New Roman" w:hAnsi="Times New Roman" w:cs="Times New Roman"/>
          <w:lang w:val="hr-HR"/>
        </w:rPr>
        <w:t>koji</w:t>
      </w:r>
      <w:r w:rsidR="006C312D" w:rsidRPr="00275956">
        <w:rPr>
          <w:rFonts w:ascii="Times New Roman" w:hAnsi="Times New Roman" w:cs="Times New Roman"/>
          <w:lang w:val="hr-HR"/>
        </w:rPr>
        <w:t xml:space="preserve"> okupljanj</w:t>
      </w:r>
      <w:r w:rsidR="00B07A0A" w:rsidRPr="00275956">
        <w:rPr>
          <w:rFonts w:ascii="Times New Roman" w:hAnsi="Times New Roman" w:cs="Times New Roman"/>
          <w:lang w:val="hr-HR"/>
        </w:rPr>
        <w:t>a</w:t>
      </w:r>
      <w:r w:rsidR="006C312D" w:rsidRPr="00275956">
        <w:rPr>
          <w:rFonts w:ascii="Times New Roman" w:hAnsi="Times New Roman" w:cs="Times New Roman"/>
          <w:lang w:val="hr-HR"/>
        </w:rPr>
        <w:t xml:space="preserve"> udrug</w:t>
      </w:r>
      <w:r w:rsidR="00B07A0A" w:rsidRPr="00275956">
        <w:rPr>
          <w:rFonts w:ascii="Times New Roman" w:hAnsi="Times New Roman" w:cs="Times New Roman"/>
          <w:lang w:val="hr-HR"/>
        </w:rPr>
        <w:t>e</w:t>
      </w:r>
      <w:r w:rsidR="006C312D" w:rsidRPr="00275956">
        <w:rPr>
          <w:rFonts w:ascii="Times New Roman" w:hAnsi="Times New Roman" w:cs="Times New Roman"/>
          <w:lang w:val="hr-HR"/>
        </w:rPr>
        <w:t xml:space="preserve"> mladih i za mlade, inicijativ</w:t>
      </w:r>
      <w:r w:rsidR="00B07A0A" w:rsidRPr="00275956">
        <w:rPr>
          <w:rFonts w:ascii="Times New Roman" w:hAnsi="Times New Roman" w:cs="Times New Roman"/>
          <w:lang w:val="hr-HR"/>
        </w:rPr>
        <w:t>e</w:t>
      </w:r>
      <w:r w:rsidR="006C312D" w:rsidRPr="00275956">
        <w:rPr>
          <w:rFonts w:ascii="Times New Roman" w:hAnsi="Times New Roman" w:cs="Times New Roman"/>
          <w:lang w:val="hr-HR"/>
        </w:rPr>
        <w:t xml:space="preserve"> mladih, ali i </w:t>
      </w:r>
      <w:r w:rsidR="00B07A0A" w:rsidRPr="00275956">
        <w:rPr>
          <w:rFonts w:ascii="Times New Roman" w:hAnsi="Times New Roman" w:cs="Times New Roman"/>
          <w:lang w:val="hr-HR"/>
        </w:rPr>
        <w:t>drug</w:t>
      </w:r>
      <w:r w:rsidR="00315FF5" w:rsidRPr="00275956">
        <w:rPr>
          <w:rFonts w:ascii="Times New Roman" w:hAnsi="Times New Roman" w:cs="Times New Roman"/>
          <w:lang w:val="hr-HR"/>
        </w:rPr>
        <w:t>e</w:t>
      </w:r>
      <w:r w:rsidR="006C312D" w:rsidRPr="00275956">
        <w:rPr>
          <w:rFonts w:ascii="Times New Roman" w:hAnsi="Times New Roman" w:cs="Times New Roman"/>
          <w:lang w:val="hr-HR"/>
        </w:rPr>
        <w:t xml:space="preserve"> udrug</w:t>
      </w:r>
      <w:r w:rsidR="00315FF5" w:rsidRPr="00275956">
        <w:rPr>
          <w:rFonts w:ascii="Times New Roman" w:hAnsi="Times New Roman" w:cs="Times New Roman"/>
          <w:lang w:val="hr-HR"/>
        </w:rPr>
        <w:t>e</w:t>
      </w:r>
      <w:r w:rsidR="006C312D" w:rsidRPr="00275956">
        <w:rPr>
          <w:rFonts w:ascii="Times New Roman" w:hAnsi="Times New Roman" w:cs="Times New Roman"/>
          <w:lang w:val="hr-HR"/>
        </w:rPr>
        <w:t xml:space="preserve"> i pojedin</w:t>
      </w:r>
      <w:r w:rsidR="00B07A0A" w:rsidRPr="00275956">
        <w:rPr>
          <w:rFonts w:ascii="Times New Roman" w:hAnsi="Times New Roman" w:cs="Times New Roman"/>
          <w:lang w:val="hr-HR"/>
        </w:rPr>
        <w:t>c</w:t>
      </w:r>
      <w:r w:rsidR="00315FF5" w:rsidRPr="00275956">
        <w:rPr>
          <w:rFonts w:ascii="Times New Roman" w:hAnsi="Times New Roman" w:cs="Times New Roman"/>
          <w:lang w:val="hr-HR"/>
        </w:rPr>
        <w:t>e</w:t>
      </w:r>
      <w:r w:rsidR="006C312D" w:rsidRPr="00275956">
        <w:rPr>
          <w:rFonts w:ascii="Times New Roman" w:hAnsi="Times New Roman" w:cs="Times New Roman"/>
          <w:lang w:val="hr-HR"/>
        </w:rPr>
        <w:t xml:space="preserve"> koji provode svoje aktivnosti </w:t>
      </w:r>
      <w:r w:rsidR="00B07A0A" w:rsidRPr="00275956">
        <w:rPr>
          <w:rFonts w:ascii="Times New Roman" w:hAnsi="Times New Roman" w:cs="Times New Roman"/>
          <w:lang w:val="hr-HR"/>
        </w:rPr>
        <w:t xml:space="preserve">namijenjene mladima </w:t>
      </w:r>
      <w:r w:rsidR="006C312D" w:rsidRPr="00275956">
        <w:rPr>
          <w:rFonts w:ascii="Times New Roman" w:hAnsi="Times New Roman" w:cs="Times New Roman"/>
          <w:lang w:val="hr-HR"/>
        </w:rPr>
        <w:t xml:space="preserve">u prostoru Centra. </w:t>
      </w:r>
      <w:r w:rsidR="00B07A0A" w:rsidRPr="00275956">
        <w:rPr>
          <w:rFonts w:ascii="Times New Roman" w:hAnsi="Times New Roman" w:cs="Times New Roman"/>
          <w:lang w:val="hr-HR"/>
        </w:rPr>
        <w:t>S</w:t>
      </w:r>
      <w:r w:rsidR="006C312D" w:rsidRPr="00275956">
        <w:rPr>
          <w:rFonts w:ascii="Times New Roman" w:hAnsi="Times New Roman" w:cs="Times New Roman"/>
          <w:lang w:val="hr-HR"/>
        </w:rPr>
        <w:t xml:space="preserve">uradnja s Centrom za mlade ključna </w:t>
      </w:r>
      <w:r w:rsidR="00B07A0A" w:rsidRPr="00275956">
        <w:rPr>
          <w:rFonts w:ascii="Times New Roman" w:hAnsi="Times New Roman" w:cs="Times New Roman"/>
          <w:lang w:val="hr-HR"/>
        </w:rPr>
        <w:t xml:space="preserve">je </w:t>
      </w:r>
      <w:r w:rsidR="006C312D" w:rsidRPr="00275956">
        <w:rPr>
          <w:rFonts w:ascii="Times New Roman" w:hAnsi="Times New Roman" w:cs="Times New Roman"/>
          <w:lang w:val="hr-HR"/>
        </w:rPr>
        <w:t>za aktivno sudjelovanje mladih u kreiranju politika, stvaranj</w:t>
      </w:r>
      <w:r w:rsidR="00B07A0A" w:rsidRPr="00275956">
        <w:rPr>
          <w:rFonts w:ascii="Times New Roman" w:hAnsi="Times New Roman" w:cs="Times New Roman"/>
          <w:lang w:val="hr-HR"/>
        </w:rPr>
        <w:t xml:space="preserve">u </w:t>
      </w:r>
      <w:r w:rsidR="006C312D" w:rsidRPr="00275956">
        <w:rPr>
          <w:rFonts w:ascii="Times New Roman" w:hAnsi="Times New Roman" w:cs="Times New Roman"/>
          <w:lang w:val="hr-HR"/>
        </w:rPr>
        <w:t>proaktivnih i zainteresiranih mladih</w:t>
      </w:r>
      <w:r w:rsidR="00B07A0A" w:rsidRPr="00275956">
        <w:rPr>
          <w:rFonts w:ascii="Times New Roman" w:hAnsi="Times New Roman" w:cs="Times New Roman"/>
          <w:lang w:val="hr-HR"/>
        </w:rPr>
        <w:t xml:space="preserve"> željnih novih znanja i učenja novih vještina te </w:t>
      </w:r>
      <w:r w:rsidR="00B91030" w:rsidRPr="00275956">
        <w:rPr>
          <w:rFonts w:ascii="Times New Roman" w:hAnsi="Times New Roman" w:cs="Times New Roman"/>
          <w:lang w:val="hr-HR"/>
        </w:rPr>
        <w:t>omogućava</w:t>
      </w:r>
      <w:r w:rsidR="00B07A0A" w:rsidRPr="00275956">
        <w:rPr>
          <w:rFonts w:ascii="Times New Roman" w:hAnsi="Times New Roman" w:cs="Times New Roman"/>
          <w:lang w:val="hr-HR"/>
        </w:rPr>
        <w:t xml:space="preserve"> podršku i prostor za realizaciju aktivnosti i ideja u radu s mladima.</w:t>
      </w:r>
    </w:p>
    <w:p w14:paraId="662A9575" w14:textId="6683B2CE" w:rsidR="003126C7" w:rsidRPr="00275956" w:rsidRDefault="003126C7" w:rsidP="00A877BC">
      <w:pPr>
        <w:pStyle w:val="NoSpacing"/>
        <w:spacing w:afterLines="120" w:after="288" w:line="360" w:lineRule="auto"/>
        <w:jc w:val="both"/>
        <w:rPr>
          <w:rFonts w:ascii="Times New Roman" w:hAnsi="Times New Roman" w:cs="Times New Roman"/>
          <w:strike/>
          <w:lang w:val="hr-HR"/>
        </w:rPr>
      </w:pPr>
      <w:r w:rsidRPr="00275956">
        <w:rPr>
          <w:rFonts w:ascii="Times New Roman" w:hAnsi="Times New Roman" w:cs="Times New Roman"/>
          <w:lang w:val="hr-HR"/>
        </w:rPr>
        <w:t>Nadalje, Savjet mladih planira uspostaviti i razvijati kvalitetnu komunikaciju sa svim ključnim dionicima čije je djelovanje bitno za mlade, osobito udrugama mladih i za mlade, institucijama i  ustanovama koji u svom djelokrugu rada mogu pridonijeti stvaranju kvalitetnih programa i sadržaja za mlade u svim područjima života mladih</w:t>
      </w:r>
      <w:r w:rsidRPr="00275956">
        <w:rPr>
          <w:rFonts w:ascii="Times New Roman" w:hAnsi="Times New Roman" w:cs="Times New Roman"/>
          <w:color w:val="EE0000"/>
          <w:lang w:val="hr-HR"/>
        </w:rPr>
        <w:t xml:space="preserve">. </w:t>
      </w:r>
    </w:p>
    <w:p w14:paraId="1AFCB30C" w14:textId="0AB4891E" w:rsidR="00D929A8" w:rsidRPr="00275956" w:rsidRDefault="00B0508C" w:rsidP="00984F0C">
      <w:pPr>
        <w:pStyle w:val="Heading8"/>
        <w:rPr>
          <w:szCs w:val="22"/>
        </w:rPr>
      </w:pPr>
      <w:r w:rsidRPr="00275956">
        <w:rPr>
          <w:szCs w:val="22"/>
        </w:rPr>
        <w:t>2.</w:t>
      </w:r>
      <w:r w:rsidR="002C612A" w:rsidRPr="00275956">
        <w:rPr>
          <w:szCs w:val="22"/>
        </w:rPr>
        <w:t>5</w:t>
      </w:r>
      <w:r w:rsidRPr="00275956">
        <w:rPr>
          <w:szCs w:val="22"/>
        </w:rPr>
        <w:t xml:space="preserve">. </w:t>
      </w:r>
      <w:r w:rsidR="00525ED3" w:rsidRPr="00275956">
        <w:rPr>
          <w:szCs w:val="22"/>
        </w:rPr>
        <w:t>Sudjelovanje na k</w:t>
      </w:r>
      <w:r w:rsidRPr="00275956">
        <w:rPr>
          <w:szCs w:val="22"/>
        </w:rPr>
        <w:t>onferencij</w:t>
      </w:r>
      <w:r w:rsidR="00525ED3" w:rsidRPr="00275956">
        <w:rPr>
          <w:szCs w:val="22"/>
        </w:rPr>
        <w:t>ama</w:t>
      </w:r>
      <w:r w:rsidRPr="00275956">
        <w:rPr>
          <w:szCs w:val="22"/>
        </w:rPr>
        <w:t>, seminari</w:t>
      </w:r>
      <w:r w:rsidR="00525ED3" w:rsidRPr="00275956">
        <w:rPr>
          <w:szCs w:val="22"/>
        </w:rPr>
        <w:t>ma</w:t>
      </w:r>
      <w:r w:rsidR="003D1B93" w:rsidRPr="00275956">
        <w:rPr>
          <w:szCs w:val="22"/>
        </w:rPr>
        <w:t xml:space="preserve"> i radionic</w:t>
      </w:r>
      <w:r w:rsidR="00525ED3" w:rsidRPr="00275956">
        <w:rPr>
          <w:szCs w:val="22"/>
        </w:rPr>
        <w:t>ama</w:t>
      </w:r>
    </w:p>
    <w:p w14:paraId="109DBA9B" w14:textId="0C18DAAB" w:rsidR="00235B8C" w:rsidRPr="00275956" w:rsidRDefault="00B0508C" w:rsidP="00984F0C">
      <w:pPr>
        <w:pStyle w:val="NoSpacing"/>
        <w:spacing w:line="360" w:lineRule="auto"/>
        <w:jc w:val="both"/>
        <w:rPr>
          <w:rFonts w:ascii="Times New Roman" w:hAnsi="Times New Roman" w:cs="Times New Roman"/>
          <w:lang w:val="hr-HR"/>
        </w:rPr>
      </w:pPr>
      <w:r w:rsidRPr="00275956">
        <w:rPr>
          <w:rFonts w:ascii="Times New Roman" w:hAnsi="Times New Roman" w:cs="Times New Roman"/>
          <w:lang w:val="hr-HR"/>
        </w:rPr>
        <w:t xml:space="preserve">Savjet mladih </w:t>
      </w:r>
      <w:r w:rsidR="00315FF5" w:rsidRPr="00275956">
        <w:rPr>
          <w:rFonts w:ascii="Times New Roman" w:hAnsi="Times New Roman" w:cs="Times New Roman"/>
          <w:lang w:val="hr-HR"/>
        </w:rPr>
        <w:t>planira sudjelovati na</w:t>
      </w:r>
      <w:r w:rsidRPr="00275956">
        <w:rPr>
          <w:rFonts w:ascii="Times New Roman" w:hAnsi="Times New Roman" w:cs="Times New Roman"/>
          <w:lang w:val="hr-HR"/>
        </w:rPr>
        <w:t xml:space="preserve"> konferencij</w:t>
      </w:r>
      <w:r w:rsidR="00F61272" w:rsidRPr="00275956">
        <w:rPr>
          <w:rFonts w:ascii="Times New Roman" w:hAnsi="Times New Roman" w:cs="Times New Roman"/>
          <w:lang w:val="hr-HR"/>
        </w:rPr>
        <w:t xml:space="preserve">ama, seminarima i radionicama relevantnim i bitnim </w:t>
      </w:r>
      <w:r w:rsidR="00BE7512" w:rsidRPr="00275956">
        <w:rPr>
          <w:rFonts w:ascii="Times New Roman" w:hAnsi="Times New Roman" w:cs="Times New Roman"/>
          <w:lang w:val="hr-HR"/>
        </w:rPr>
        <w:t xml:space="preserve">po pitanju tematika koje se bave mladima i za mlade u </w:t>
      </w:r>
      <w:r w:rsidRPr="00275956">
        <w:rPr>
          <w:rFonts w:ascii="Times New Roman" w:hAnsi="Times New Roman" w:cs="Times New Roman"/>
          <w:lang w:val="hr-HR"/>
        </w:rPr>
        <w:t xml:space="preserve">Hrvatskoj i </w:t>
      </w:r>
      <w:r w:rsidR="00315FF5" w:rsidRPr="00275956">
        <w:rPr>
          <w:rFonts w:ascii="Times New Roman" w:hAnsi="Times New Roman" w:cs="Times New Roman"/>
          <w:lang w:val="hr-HR"/>
        </w:rPr>
        <w:t>Europskoj Uniji</w:t>
      </w:r>
      <w:r w:rsidR="003126C7" w:rsidRPr="00275956">
        <w:rPr>
          <w:rFonts w:ascii="Times New Roman" w:hAnsi="Times New Roman" w:cs="Times New Roman"/>
          <w:lang w:val="hr-HR"/>
        </w:rPr>
        <w:t xml:space="preserve">, </w:t>
      </w:r>
      <w:r w:rsidRPr="00275956">
        <w:rPr>
          <w:rFonts w:ascii="Times New Roman" w:hAnsi="Times New Roman" w:cs="Times New Roman"/>
          <w:lang w:val="hr-HR"/>
        </w:rPr>
        <w:t xml:space="preserve">te </w:t>
      </w:r>
      <w:r w:rsidR="00BE7512" w:rsidRPr="00275956">
        <w:rPr>
          <w:rFonts w:ascii="Times New Roman" w:hAnsi="Times New Roman" w:cs="Times New Roman"/>
          <w:lang w:val="hr-HR"/>
        </w:rPr>
        <w:t xml:space="preserve">su usmjerene na </w:t>
      </w:r>
      <w:r w:rsidR="00677E82" w:rsidRPr="00275956">
        <w:rPr>
          <w:rFonts w:ascii="Times New Roman" w:hAnsi="Times New Roman" w:cs="Times New Roman"/>
          <w:lang w:val="hr-HR"/>
        </w:rPr>
        <w:t>aktivno</w:t>
      </w:r>
      <w:r w:rsidRPr="00275956">
        <w:rPr>
          <w:rFonts w:ascii="Times New Roman" w:hAnsi="Times New Roman" w:cs="Times New Roman"/>
          <w:lang w:val="hr-HR"/>
        </w:rPr>
        <w:t xml:space="preserve"> uključivanje mladih u donošenje odluka i kreiranj</w:t>
      </w:r>
      <w:r w:rsidR="00677E82" w:rsidRPr="00275956">
        <w:rPr>
          <w:rFonts w:ascii="Times New Roman" w:hAnsi="Times New Roman" w:cs="Times New Roman"/>
          <w:lang w:val="hr-HR"/>
        </w:rPr>
        <w:t>e lokalnih</w:t>
      </w:r>
      <w:r w:rsidRPr="00275956">
        <w:rPr>
          <w:rFonts w:ascii="Times New Roman" w:hAnsi="Times New Roman" w:cs="Times New Roman"/>
          <w:lang w:val="hr-HR"/>
        </w:rPr>
        <w:t xml:space="preserve"> politika. </w:t>
      </w:r>
    </w:p>
    <w:p w14:paraId="664A2A73" w14:textId="464B7943" w:rsidR="00AA05AA" w:rsidRPr="00275956" w:rsidRDefault="00AA05AA" w:rsidP="00984F0C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</w:p>
    <w:p w14:paraId="1AFCB310" w14:textId="42EECC49" w:rsidR="00D929A8" w:rsidRPr="00275956" w:rsidRDefault="00D51152" w:rsidP="00984F0C">
      <w:pPr>
        <w:pStyle w:val="Heading7"/>
        <w:spacing w:after="240" w:line="360" w:lineRule="auto"/>
        <w:rPr>
          <w:sz w:val="22"/>
        </w:rPr>
      </w:pPr>
      <w:r w:rsidRPr="00275956">
        <w:rPr>
          <w:sz w:val="22"/>
        </w:rPr>
        <w:t>3.</w:t>
      </w:r>
      <w:r w:rsidR="00B0508C" w:rsidRPr="00275956">
        <w:rPr>
          <w:sz w:val="22"/>
        </w:rPr>
        <w:t xml:space="preserve"> </w:t>
      </w:r>
      <w:r w:rsidR="001863FC" w:rsidRPr="00275956">
        <w:rPr>
          <w:sz w:val="22"/>
        </w:rPr>
        <w:t>PROVEDBA GRADSKOG PROGRAMA ZA MLADE 202</w:t>
      </w:r>
      <w:r w:rsidR="00090881" w:rsidRPr="00275956">
        <w:rPr>
          <w:sz w:val="22"/>
        </w:rPr>
        <w:t>5</w:t>
      </w:r>
      <w:r w:rsidR="001863FC" w:rsidRPr="00275956">
        <w:rPr>
          <w:sz w:val="22"/>
        </w:rPr>
        <w:t>.-202</w:t>
      </w:r>
      <w:r w:rsidR="00090881" w:rsidRPr="00275956">
        <w:rPr>
          <w:sz w:val="22"/>
        </w:rPr>
        <w:t>8</w:t>
      </w:r>
      <w:r w:rsidR="001863FC" w:rsidRPr="00275956">
        <w:rPr>
          <w:sz w:val="22"/>
        </w:rPr>
        <w:t>.</w:t>
      </w:r>
    </w:p>
    <w:p w14:paraId="1AFCB311" w14:textId="6E316A83" w:rsidR="00D929A8" w:rsidRPr="00275956" w:rsidRDefault="00B0508C" w:rsidP="003126C7">
      <w:pPr>
        <w:spacing w:after="520" w:line="360" w:lineRule="auto"/>
        <w:jc w:val="both"/>
        <w:rPr>
          <w:rFonts w:ascii="Times New Roman" w:hAnsi="Times New Roman" w:cs="Times New Roman"/>
        </w:rPr>
      </w:pPr>
      <w:r w:rsidRPr="00275956">
        <w:rPr>
          <w:rFonts w:ascii="Times New Roman" w:hAnsi="Times New Roman" w:cs="Times New Roman"/>
        </w:rPr>
        <w:t xml:space="preserve">Kao jedan od </w:t>
      </w:r>
      <w:r w:rsidR="00FC4426" w:rsidRPr="00275956">
        <w:rPr>
          <w:rFonts w:ascii="Times New Roman" w:hAnsi="Times New Roman" w:cs="Times New Roman"/>
        </w:rPr>
        <w:t xml:space="preserve">bitnijih </w:t>
      </w:r>
      <w:r w:rsidRPr="00275956">
        <w:rPr>
          <w:rFonts w:ascii="Times New Roman" w:hAnsi="Times New Roman" w:cs="Times New Roman"/>
        </w:rPr>
        <w:t xml:space="preserve">aktera na lokalnoj političkoj sceni Savjet mladih </w:t>
      </w:r>
      <w:r w:rsidR="006D339A" w:rsidRPr="00275956">
        <w:rPr>
          <w:rFonts w:ascii="Times New Roman" w:hAnsi="Times New Roman" w:cs="Times New Roman"/>
        </w:rPr>
        <w:t>G</w:t>
      </w:r>
      <w:r w:rsidRPr="00275956">
        <w:rPr>
          <w:rFonts w:ascii="Times New Roman" w:hAnsi="Times New Roman" w:cs="Times New Roman"/>
        </w:rPr>
        <w:t>rada Karlovca</w:t>
      </w:r>
      <w:r w:rsidR="003126C7" w:rsidRPr="00275956">
        <w:rPr>
          <w:rFonts w:ascii="Times New Roman" w:hAnsi="Times New Roman" w:cs="Times New Roman"/>
        </w:rPr>
        <w:t xml:space="preserve"> zalagat će se za provedbu aktivnosti i mjera definiranih Programom u svim područjima </w:t>
      </w:r>
      <w:r w:rsidR="003126C7" w:rsidRPr="00275956">
        <w:rPr>
          <w:rFonts w:ascii="Times New Roman" w:hAnsi="Times New Roman" w:cs="Times New Roman"/>
          <w:i/>
          <w:iCs/>
        </w:rPr>
        <w:t xml:space="preserve">Gradskog programa za mlade Grada Karlovca od 2025.-2028. </w:t>
      </w:r>
      <w:r w:rsidR="003126C7" w:rsidRPr="00275956">
        <w:rPr>
          <w:rFonts w:ascii="Times New Roman" w:hAnsi="Times New Roman" w:cs="Times New Roman"/>
        </w:rPr>
        <w:t xml:space="preserve"> te </w:t>
      </w:r>
      <w:r w:rsidRPr="00275956">
        <w:rPr>
          <w:rFonts w:ascii="Times New Roman" w:hAnsi="Times New Roman" w:cs="Times New Roman"/>
        </w:rPr>
        <w:t xml:space="preserve">sudjelovat </w:t>
      </w:r>
      <w:r w:rsidR="003126C7" w:rsidRPr="00275956">
        <w:rPr>
          <w:rFonts w:ascii="Times New Roman" w:hAnsi="Times New Roman" w:cs="Times New Roman"/>
        </w:rPr>
        <w:t xml:space="preserve">u </w:t>
      </w:r>
      <w:r w:rsidRPr="00275956">
        <w:rPr>
          <w:rFonts w:ascii="Times New Roman" w:hAnsi="Times New Roman" w:cs="Times New Roman"/>
        </w:rPr>
        <w:t xml:space="preserve">provedbi i praćenju </w:t>
      </w:r>
      <w:r w:rsidR="003126C7" w:rsidRPr="00275956">
        <w:rPr>
          <w:rFonts w:ascii="Times New Roman" w:hAnsi="Times New Roman" w:cs="Times New Roman"/>
        </w:rPr>
        <w:t>provedbe GPM-a.</w:t>
      </w:r>
      <w:r w:rsidRPr="00275956">
        <w:rPr>
          <w:rFonts w:ascii="Times New Roman" w:hAnsi="Times New Roman" w:cs="Times New Roman"/>
        </w:rPr>
        <w:t xml:space="preserve"> </w:t>
      </w:r>
    </w:p>
    <w:p w14:paraId="1AFCB312" w14:textId="5F8F7B64" w:rsidR="00D929A8" w:rsidRPr="00275956" w:rsidRDefault="00D51152" w:rsidP="00984F0C">
      <w:pPr>
        <w:pStyle w:val="Heading8"/>
        <w:spacing w:after="240"/>
        <w:rPr>
          <w:szCs w:val="22"/>
        </w:rPr>
      </w:pPr>
      <w:r w:rsidRPr="00275956">
        <w:rPr>
          <w:szCs w:val="22"/>
        </w:rPr>
        <w:t>3.1</w:t>
      </w:r>
      <w:r w:rsidR="00B0508C" w:rsidRPr="00275956">
        <w:rPr>
          <w:szCs w:val="22"/>
        </w:rPr>
        <w:t xml:space="preserve">.  </w:t>
      </w:r>
      <w:r w:rsidR="002C612A" w:rsidRPr="00275956">
        <w:rPr>
          <w:szCs w:val="22"/>
        </w:rPr>
        <w:t>OBRAZOVANJE, ZAPOŠLJAVANJE, PODUZETNIŠTVO I STANOVANJE</w:t>
      </w:r>
    </w:p>
    <w:p w14:paraId="1F426AFF" w14:textId="77777777" w:rsidR="00275956" w:rsidRDefault="00FC4426" w:rsidP="00275956">
      <w:pPr>
        <w:spacing w:after="120" w:line="360" w:lineRule="auto"/>
        <w:jc w:val="both"/>
        <w:rPr>
          <w:rFonts w:ascii="Times New Roman" w:hAnsi="Times New Roman" w:cs="Times New Roman"/>
          <w:color w:val="EE0000"/>
        </w:rPr>
      </w:pPr>
      <w:r w:rsidRPr="00275956">
        <w:rPr>
          <w:rFonts w:ascii="Times New Roman" w:hAnsi="Times New Roman" w:cs="Times New Roman"/>
        </w:rPr>
        <w:t>Jedan od ključnih ciljeva GPM-a u ovom tematskom području je i razviti kvalitetne programe financijske i medijske pismenosti. Provedbom r</w:t>
      </w:r>
      <w:r w:rsidR="00CF2154" w:rsidRPr="00275956">
        <w:rPr>
          <w:rFonts w:ascii="Times New Roman" w:hAnsi="Times New Roman" w:cs="Times New Roman"/>
        </w:rPr>
        <w:t>adionic</w:t>
      </w:r>
      <w:r w:rsidRPr="00275956">
        <w:rPr>
          <w:rFonts w:ascii="Times New Roman" w:hAnsi="Times New Roman" w:cs="Times New Roman"/>
        </w:rPr>
        <w:t xml:space="preserve">a </w:t>
      </w:r>
      <w:r w:rsidR="0068040E" w:rsidRPr="00275956">
        <w:rPr>
          <w:rFonts w:ascii="Times New Roman" w:hAnsi="Times New Roman" w:cs="Times New Roman"/>
        </w:rPr>
        <w:t>financijske pismenosti</w:t>
      </w:r>
      <w:r w:rsidR="00CF2154" w:rsidRPr="00275956">
        <w:rPr>
          <w:rFonts w:ascii="Times New Roman" w:hAnsi="Times New Roman" w:cs="Times New Roman"/>
        </w:rPr>
        <w:t xml:space="preserve"> </w:t>
      </w:r>
      <w:r w:rsidR="0068040E" w:rsidRPr="00275956">
        <w:rPr>
          <w:rFonts w:ascii="Times New Roman" w:hAnsi="Times New Roman" w:cs="Times New Roman"/>
        </w:rPr>
        <w:t xml:space="preserve">mladi bi naučili osnovne vještine upravljanja novcem, poput izrade osobnog budžeta i planiranja štednje, što </w:t>
      </w:r>
      <w:r w:rsidRPr="00275956">
        <w:rPr>
          <w:rFonts w:ascii="Times New Roman" w:hAnsi="Times New Roman" w:cs="Times New Roman"/>
        </w:rPr>
        <w:t xml:space="preserve">će doprinijeti </w:t>
      </w:r>
      <w:r w:rsidR="0068040E" w:rsidRPr="00275956">
        <w:rPr>
          <w:rFonts w:ascii="Times New Roman" w:hAnsi="Times New Roman" w:cs="Times New Roman"/>
        </w:rPr>
        <w:t>financijskoj samostalnosti</w:t>
      </w:r>
      <w:r w:rsidRPr="00275956">
        <w:rPr>
          <w:rFonts w:ascii="Times New Roman" w:hAnsi="Times New Roman" w:cs="Times New Roman"/>
        </w:rPr>
        <w:t xml:space="preserve"> i sigurnosti mladih.</w:t>
      </w:r>
      <w:r w:rsidR="0068040E" w:rsidRPr="00275956">
        <w:rPr>
          <w:rFonts w:ascii="Times New Roman" w:hAnsi="Times New Roman" w:cs="Times New Roman"/>
        </w:rPr>
        <w:t xml:space="preserve"> Razumijevanje financijskih pojmova </w:t>
      </w:r>
      <w:r w:rsidRPr="00275956">
        <w:rPr>
          <w:rFonts w:ascii="Times New Roman" w:hAnsi="Times New Roman" w:cs="Times New Roman"/>
        </w:rPr>
        <w:t>omogućit će</w:t>
      </w:r>
      <w:r w:rsidR="0068040E" w:rsidRPr="00275956">
        <w:rPr>
          <w:rFonts w:ascii="Times New Roman" w:hAnsi="Times New Roman" w:cs="Times New Roman"/>
        </w:rPr>
        <w:t xml:space="preserve"> donošenje boljih odluka o trošenju, investiranju i zaduživanju. Osim toga, </w:t>
      </w:r>
      <w:r w:rsidRPr="00275956">
        <w:rPr>
          <w:rFonts w:ascii="Times New Roman" w:hAnsi="Times New Roman" w:cs="Times New Roman"/>
        </w:rPr>
        <w:t>razvijanje svjesnosti</w:t>
      </w:r>
      <w:r w:rsidR="0068040E" w:rsidRPr="00275956">
        <w:rPr>
          <w:rFonts w:ascii="Times New Roman" w:hAnsi="Times New Roman" w:cs="Times New Roman"/>
        </w:rPr>
        <w:t xml:space="preserve"> o važnosti odgovornog upravljanja financijama</w:t>
      </w:r>
      <w:r w:rsidRPr="00275956">
        <w:rPr>
          <w:rFonts w:ascii="Times New Roman" w:hAnsi="Times New Roman" w:cs="Times New Roman"/>
        </w:rPr>
        <w:t xml:space="preserve"> </w:t>
      </w:r>
      <w:r w:rsidR="0068040E" w:rsidRPr="00275956">
        <w:rPr>
          <w:rFonts w:ascii="Times New Roman" w:hAnsi="Times New Roman" w:cs="Times New Roman"/>
        </w:rPr>
        <w:t xml:space="preserve">može smanjiti rizik od dugova i financijske </w:t>
      </w:r>
      <w:r w:rsidR="0068040E" w:rsidRPr="00275956">
        <w:rPr>
          <w:rFonts w:ascii="Times New Roman" w:hAnsi="Times New Roman" w:cs="Times New Roman"/>
        </w:rPr>
        <w:lastRenderedPageBreak/>
        <w:t>nesigurnosti.</w:t>
      </w:r>
      <w:r w:rsidR="00CF2154" w:rsidRPr="00275956">
        <w:rPr>
          <w:rFonts w:ascii="Times New Roman" w:hAnsi="Times New Roman" w:cs="Times New Roman"/>
        </w:rPr>
        <w:t xml:space="preserve"> </w:t>
      </w:r>
      <w:r w:rsidR="0068040E" w:rsidRPr="00275956">
        <w:rPr>
          <w:rFonts w:ascii="Times New Roman" w:hAnsi="Times New Roman" w:cs="Times New Roman"/>
        </w:rPr>
        <w:t>S druge strane,</w:t>
      </w:r>
      <w:r w:rsidRPr="00275956">
        <w:rPr>
          <w:rFonts w:ascii="Times New Roman" w:hAnsi="Times New Roman" w:cs="Times New Roman"/>
        </w:rPr>
        <w:t xml:space="preserve"> provedbom</w:t>
      </w:r>
      <w:r w:rsidR="0068040E" w:rsidRPr="00275956">
        <w:rPr>
          <w:rFonts w:ascii="Times New Roman" w:hAnsi="Times New Roman" w:cs="Times New Roman"/>
        </w:rPr>
        <w:t xml:space="preserve"> radionica političke pismenosti </w:t>
      </w:r>
      <w:r w:rsidRPr="00275956">
        <w:rPr>
          <w:rFonts w:ascii="Times New Roman" w:hAnsi="Times New Roman" w:cs="Times New Roman"/>
        </w:rPr>
        <w:t xml:space="preserve">cilj je osnažiti mlade za razumijevanje političkih procesa, institucija i građanskih prava te potaknuti njihovo informirano, odgovorno i aktivno sudjelovanje u društvu. Ovakve radionice razvijaju kritičko mišljenje, razumijevanje donošenja odluka i sposobnost prepoznavanja kvalitetnih izvora informacija, čime doprinose većoj participaciji mladih u demokratskim procesima. </w:t>
      </w:r>
      <w:r w:rsidR="0068040E" w:rsidRPr="00275956">
        <w:rPr>
          <w:rFonts w:ascii="Times New Roman" w:hAnsi="Times New Roman" w:cs="Times New Roman"/>
        </w:rPr>
        <w:t>Naučili bi kako prepoznati pouzdane izvore informacija i donositi informirane odluke u političkim pitanjima. Time bi se stvorila kritička svijest o utjecaju politike na svakodnevni život i potaklo ih da sudjeluju u demokratskim procesima. Mladi bi tako postali svjesniji važnosti glasanja, volontiranja u zajednici i uključivanja u društvene promjene.</w:t>
      </w:r>
      <w:r w:rsidR="00CF2154" w:rsidRPr="00275956">
        <w:rPr>
          <w:rFonts w:ascii="Times New Roman" w:hAnsi="Times New Roman" w:cs="Times New Roman"/>
        </w:rPr>
        <w:t xml:space="preserve"> </w:t>
      </w:r>
      <w:r w:rsidRPr="00275956">
        <w:rPr>
          <w:rFonts w:ascii="Times New Roman" w:hAnsi="Times New Roman" w:cs="Times New Roman"/>
        </w:rPr>
        <w:t>Provedbom ovih radionica</w:t>
      </w:r>
      <w:r w:rsidR="0068040E" w:rsidRPr="00275956">
        <w:rPr>
          <w:rFonts w:ascii="Times New Roman" w:hAnsi="Times New Roman" w:cs="Times New Roman"/>
        </w:rPr>
        <w:t xml:space="preserve"> </w:t>
      </w:r>
      <w:r w:rsidRPr="00275956">
        <w:rPr>
          <w:rFonts w:ascii="Times New Roman" w:hAnsi="Times New Roman" w:cs="Times New Roman"/>
        </w:rPr>
        <w:t>mladih bi dobili priliku za učenjem novih znanja i vještina</w:t>
      </w:r>
      <w:r w:rsidR="0068040E" w:rsidRPr="00275956">
        <w:rPr>
          <w:rFonts w:ascii="Times New Roman" w:hAnsi="Times New Roman" w:cs="Times New Roman"/>
        </w:rPr>
        <w:t xml:space="preserve"> </w:t>
      </w:r>
      <w:r w:rsidR="00DE2946" w:rsidRPr="00275956">
        <w:rPr>
          <w:rFonts w:ascii="Times New Roman" w:hAnsi="Times New Roman" w:cs="Times New Roman"/>
        </w:rPr>
        <w:t xml:space="preserve">čime bi </w:t>
      </w:r>
      <w:r w:rsidR="0068040E" w:rsidRPr="00275956">
        <w:rPr>
          <w:rFonts w:ascii="Times New Roman" w:hAnsi="Times New Roman" w:cs="Times New Roman"/>
        </w:rPr>
        <w:t>doprinijel</w:t>
      </w:r>
      <w:r w:rsidR="00DE2946" w:rsidRPr="00275956">
        <w:rPr>
          <w:rFonts w:ascii="Times New Roman" w:hAnsi="Times New Roman" w:cs="Times New Roman"/>
        </w:rPr>
        <w:t>i</w:t>
      </w:r>
      <w:r w:rsidR="0068040E" w:rsidRPr="00275956">
        <w:rPr>
          <w:rFonts w:ascii="Times New Roman" w:hAnsi="Times New Roman" w:cs="Times New Roman"/>
        </w:rPr>
        <w:t xml:space="preserve"> </w:t>
      </w:r>
      <w:r w:rsidR="00DE2946" w:rsidRPr="00275956">
        <w:rPr>
          <w:rFonts w:ascii="Times New Roman" w:hAnsi="Times New Roman" w:cs="Times New Roman"/>
        </w:rPr>
        <w:t>jačanju</w:t>
      </w:r>
      <w:r w:rsidR="0068040E" w:rsidRPr="00275956">
        <w:rPr>
          <w:rFonts w:ascii="Times New Roman" w:hAnsi="Times New Roman" w:cs="Times New Roman"/>
        </w:rPr>
        <w:t xml:space="preserve"> samopouzdanja</w:t>
      </w:r>
      <w:r w:rsidR="00DE2946" w:rsidRPr="00275956">
        <w:rPr>
          <w:rFonts w:ascii="Times New Roman" w:hAnsi="Times New Roman" w:cs="Times New Roman"/>
        </w:rPr>
        <w:t xml:space="preserve">, donošenju kvalitetnijih odluka, razvijanju kritičkog mišljenja te aktivnom i </w:t>
      </w:r>
      <w:r w:rsidR="0068040E" w:rsidRPr="00275956">
        <w:rPr>
          <w:rFonts w:ascii="Times New Roman" w:hAnsi="Times New Roman" w:cs="Times New Roman"/>
        </w:rPr>
        <w:t>odgovorno</w:t>
      </w:r>
      <w:r w:rsidR="00DE2946" w:rsidRPr="00275956">
        <w:rPr>
          <w:rFonts w:ascii="Times New Roman" w:hAnsi="Times New Roman" w:cs="Times New Roman"/>
        </w:rPr>
        <w:t>m</w:t>
      </w:r>
      <w:r w:rsidR="0068040E" w:rsidRPr="00275956">
        <w:rPr>
          <w:rFonts w:ascii="Times New Roman" w:hAnsi="Times New Roman" w:cs="Times New Roman"/>
        </w:rPr>
        <w:t xml:space="preserve"> sudjelovanje u društvu</w:t>
      </w:r>
      <w:r w:rsidR="00DE2946" w:rsidRPr="00275956">
        <w:rPr>
          <w:rFonts w:ascii="Times New Roman" w:hAnsi="Times New Roman" w:cs="Times New Roman"/>
        </w:rPr>
        <w:t xml:space="preserve"> i životu zajednice</w:t>
      </w:r>
      <w:r w:rsidR="0068040E" w:rsidRPr="00275956">
        <w:rPr>
          <w:rFonts w:ascii="Times New Roman" w:hAnsi="Times New Roman" w:cs="Times New Roman"/>
        </w:rPr>
        <w:t>.</w:t>
      </w:r>
      <w:r w:rsidR="009F4F84" w:rsidRPr="00275956">
        <w:rPr>
          <w:rFonts w:ascii="Times New Roman" w:hAnsi="Times New Roman" w:cs="Times New Roman"/>
        </w:rPr>
        <w:t xml:space="preserve">  </w:t>
      </w:r>
    </w:p>
    <w:p w14:paraId="1EC24218" w14:textId="2D1F27B1" w:rsidR="00F024A2" w:rsidRPr="00275956" w:rsidRDefault="008B4EA2" w:rsidP="00275956">
      <w:pPr>
        <w:spacing w:after="120" w:line="360" w:lineRule="auto"/>
        <w:jc w:val="both"/>
        <w:rPr>
          <w:rFonts w:ascii="Times New Roman" w:hAnsi="Times New Roman" w:cs="Times New Roman"/>
          <w:color w:val="EE0000"/>
        </w:rPr>
      </w:pPr>
      <w:r w:rsidRPr="00275956">
        <w:rPr>
          <w:rFonts w:ascii="Times New Roman" w:hAnsi="Times New Roman" w:cs="Times New Roman"/>
          <w:color w:val="252525"/>
        </w:rPr>
        <w:t xml:space="preserve">Savjet mladih </w:t>
      </w:r>
      <w:r w:rsidR="00EF5544" w:rsidRPr="00275956">
        <w:rPr>
          <w:rFonts w:ascii="Times New Roman" w:hAnsi="Times New Roman" w:cs="Times New Roman"/>
          <w:color w:val="252525"/>
        </w:rPr>
        <w:t xml:space="preserve">informirat </w:t>
      </w:r>
      <w:r w:rsidR="00CF027B" w:rsidRPr="00275956">
        <w:rPr>
          <w:rFonts w:ascii="Times New Roman" w:hAnsi="Times New Roman" w:cs="Times New Roman"/>
          <w:color w:val="252525"/>
        </w:rPr>
        <w:t xml:space="preserve">će </w:t>
      </w:r>
      <w:r w:rsidR="00EF5544" w:rsidRPr="00275956">
        <w:rPr>
          <w:rFonts w:ascii="Times New Roman" w:hAnsi="Times New Roman" w:cs="Times New Roman"/>
          <w:color w:val="252525"/>
        </w:rPr>
        <w:t>mlade o</w:t>
      </w:r>
      <w:r w:rsidRPr="00275956">
        <w:rPr>
          <w:rFonts w:ascii="Times New Roman" w:hAnsi="Times New Roman" w:cs="Times New Roman"/>
          <w:color w:val="252525"/>
        </w:rPr>
        <w:t xml:space="preserve"> edukativn</w:t>
      </w:r>
      <w:r w:rsidR="00EF5544" w:rsidRPr="00275956">
        <w:rPr>
          <w:rFonts w:ascii="Times New Roman" w:hAnsi="Times New Roman" w:cs="Times New Roman"/>
          <w:color w:val="252525"/>
        </w:rPr>
        <w:t>im</w:t>
      </w:r>
      <w:r w:rsidRPr="00275956">
        <w:rPr>
          <w:rFonts w:ascii="Times New Roman" w:hAnsi="Times New Roman" w:cs="Times New Roman"/>
          <w:color w:val="252525"/>
        </w:rPr>
        <w:t xml:space="preserve"> program</w:t>
      </w:r>
      <w:r w:rsidR="00EF5544" w:rsidRPr="00275956">
        <w:rPr>
          <w:rFonts w:ascii="Times New Roman" w:hAnsi="Times New Roman" w:cs="Times New Roman"/>
          <w:color w:val="252525"/>
        </w:rPr>
        <w:t>ima</w:t>
      </w:r>
      <w:r w:rsidRPr="00275956">
        <w:rPr>
          <w:rFonts w:ascii="Times New Roman" w:hAnsi="Times New Roman" w:cs="Times New Roman"/>
          <w:color w:val="252525"/>
        </w:rPr>
        <w:t xml:space="preserve"> i </w:t>
      </w:r>
      <w:r w:rsidR="00EF5544" w:rsidRPr="00275956">
        <w:rPr>
          <w:rFonts w:ascii="Times New Roman" w:hAnsi="Times New Roman" w:cs="Times New Roman"/>
          <w:color w:val="252525"/>
        </w:rPr>
        <w:t>radionicama</w:t>
      </w:r>
      <w:r w:rsidRPr="00275956">
        <w:rPr>
          <w:rFonts w:ascii="Times New Roman" w:hAnsi="Times New Roman" w:cs="Times New Roman"/>
          <w:color w:val="252525"/>
        </w:rPr>
        <w:t xml:space="preserve"> te </w:t>
      </w:r>
      <w:r w:rsidR="00456E2A" w:rsidRPr="00275956">
        <w:rPr>
          <w:rFonts w:ascii="Times New Roman" w:hAnsi="Times New Roman" w:cs="Times New Roman"/>
          <w:color w:val="252525"/>
        </w:rPr>
        <w:t>mogućnosti</w:t>
      </w:r>
      <w:r w:rsidR="00EF5544" w:rsidRPr="00275956">
        <w:rPr>
          <w:rFonts w:ascii="Times New Roman" w:hAnsi="Times New Roman" w:cs="Times New Roman"/>
          <w:color w:val="252525"/>
        </w:rPr>
        <w:t xml:space="preserve">ma </w:t>
      </w:r>
      <w:r w:rsidR="00456E2A" w:rsidRPr="00275956">
        <w:rPr>
          <w:rFonts w:ascii="Times New Roman" w:hAnsi="Times New Roman" w:cs="Times New Roman"/>
          <w:color w:val="252525"/>
        </w:rPr>
        <w:t>neformalnog obrazovanja</w:t>
      </w:r>
      <w:r w:rsidRPr="00275956">
        <w:rPr>
          <w:rFonts w:ascii="Times New Roman" w:hAnsi="Times New Roman" w:cs="Times New Roman"/>
          <w:color w:val="252525"/>
        </w:rPr>
        <w:t xml:space="preserve">. </w:t>
      </w:r>
      <w:r w:rsidR="00EF5544" w:rsidRPr="00275956">
        <w:rPr>
          <w:rFonts w:ascii="Times New Roman" w:hAnsi="Times New Roman" w:cs="Times New Roman"/>
          <w:color w:val="252525"/>
        </w:rPr>
        <w:t xml:space="preserve">Cjeloživotno učenje može </w:t>
      </w:r>
      <w:r w:rsidRPr="00275956">
        <w:rPr>
          <w:rFonts w:ascii="Times New Roman" w:hAnsi="Times New Roman" w:cs="Times New Roman"/>
          <w:color w:val="252525"/>
        </w:rPr>
        <w:t>pomoći mladima u razvoju specifičnih vještina, kao što su poduzetništvo ili javni nastup</w:t>
      </w:r>
      <w:r w:rsidR="00EF5544" w:rsidRPr="00275956">
        <w:rPr>
          <w:rFonts w:ascii="Times New Roman" w:hAnsi="Times New Roman" w:cs="Times New Roman"/>
          <w:color w:val="252525"/>
        </w:rPr>
        <w:t>i</w:t>
      </w:r>
      <w:r w:rsidRPr="00275956">
        <w:rPr>
          <w:rFonts w:ascii="Times New Roman" w:hAnsi="Times New Roman" w:cs="Times New Roman"/>
          <w:color w:val="252525"/>
        </w:rPr>
        <w:t xml:space="preserve">. Savjet mladih </w:t>
      </w:r>
      <w:r w:rsidR="00EF5544" w:rsidRPr="00275956">
        <w:rPr>
          <w:rFonts w:ascii="Times New Roman" w:hAnsi="Times New Roman" w:cs="Times New Roman"/>
          <w:color w:val="252525"/>
        </w:rPr>
        <w:t xml:space="preserve">planira </w:t>
      </w:r>
      <w:r w:rsidRPr="00275956">
        <w:rPr>
          <w:rFonts w:ascii="Times New Roman" w:hAnsi="Times New Roman" w:cs="Times New Roman"/>
          <w:color w:val="252525"/>
        </w:rPr>
        <w:t xml:space="preserve">surađivati s obrazovnim institucijama kako bi </w:t>
      </w:r>
      <w:r w:rsidR="00EF5544" w:rsidRPr="00275956">
        <w:rPr>
          <w:rFonts w:ascii="Times New Roman" w:hAnsi="Times New Roman" w:cs="Times New Roman"/>
          <w:color w:val="252525"/>
        </w:rPr>
        <w:t xml:space="preserve">se mladima </w:t>
      </w:r>
      <w:r w:rsidRPr="00275956">
        <w:rPr>
          <w:rFonts w:ascii="Times New Roman" w:hAnsi="Times New Roman" w:cs="Times New Roman"/>
          <w:color w:val="252525"/>
        </w:rPr>
        <w:t>omogući</w:t>
      </w:r>
      <w:r w:rsidR="00EF5544" w:rsidRPr="00275956">
        <w:rPr>
          <w:rFonts w:ascii="Times New Roman" w:hAnsi="Times New Roman" w:cs="Times New Roman"/>
          <w:color w:val="252525"/>
        </w:rPr>
        <w:t>o</w:t>
      </w:r>
      <w:r w:rsidRPr="00275956">
        <w:rPr>
          <w:rFonts w:ascii="Times New Roman" w:hAnsi="Times New Roman" w:cs="Times New Roman"/>
          <w:color w:val="252525"/>
        </w:rPr>
        <w:t xml:space="preserve"> pristup korisnim resursima</w:t>
      </w:r>
      <w:r w:rsidR="00EF5544" w:rsidRPr="00275956">
        <w:rPr>
          <w:rFonts w:ascii="Times New Roman" w:hAnsi="Times New Roman" w:cs="Times New Roman"/>
          <w:color w:val="252525"/>
        </w:rPr>
        <w:t xml:space="preserve"> </w:t>
      </w:r>
      <w:r w:rsidRPr="00275956">
        <w:rPr>
          <w:rFonts w:ascii="Times New Roman" w:hAnsi="Times New Roman" w:cs="Times New Roman"/>
          <w:color w:val="252525"/>
        </w:rPr>
        <w:t xml:space="preserve">kao što su besplatne online platforme za učenje. Na taj način doprinosi se </w:t>
      </w:r>
      <w:r w:rsidR="00EF5544" w:rsidRPr="00275956">
        <w:rPr>
          <w:rFonts w:ascii="Times New Roman" w:hAnsi="Times New Roman" w:cs="Times New Roman"/>
          <w:color w:val="252525"/>
        </w:rPr>
        <w:t>boljem obrazovnom uspjehu</w:t>
      </w:r>
      <w:r w:rsidRPr="00275956">
        <w:rPr>
          <w:rFonts w:ascii="Times New Roman" w:hAnsi="Times New Roman" w:cs="Times New Roman"/>
          <w:color w:val="252525"/>
        </w:rPr>
        <w:t xml:space="preserve"> i jačanju kompetencija za </w:t>
      </w:r>
      <w:r w:rsidR="00EF5544" w:rsidRPr="00275956">
        <w:rPr>
          <w:rFonts w:ascii="Times New Roman" w:hAnsi="Times New Roman" w:cs="Times New Roman"/>
          <w:color w:val="252525"/>
        </w:rPr>
        <w:t>sudjelovanjem na t</w:t>
      </w:r>
      <w:r w:rsidRPr="00275956">
        <w:rPr>
          <w:rFonts w:ascii="Times New Roman" w:hAnsi="Times New Roman" w:cs="Times New Roman"/>
          <w:color w:val="252525"/>
        </w:rPr>
        <w:t>ržišt</w:t>
      </w:r>
      <w:r w:rsidR="00EF5544" w:rsidRPr="00275956">
        <w:rPr>
          <w:rFonts w:ascii="Times New Roman" w:hAnsi="Times New Roman" w:cs="Times New Roman"/>
          <w:color w:val="252525"/>
        </w:rPr>
        <w:t>u</w:t>
      </w:r>
      <w:r w:rsidRPr="00275956">
        <w:rPr>
          <w:rFonts w:ascii="Times New Roman" w:hAnsi="Times New Roman" w:cs="Times New Roman"/>
          <w:color w:val="252525"/>
        </w:rPr>
        <w:t xml:space="preserve"> rada.</w:t>
      </w:r>
    </w:p>
    <w:p w14:paraId="341FE5D2" w14:textId="6E3B16C1" w:rsidR="00F024A2" w:rsidRPr="00275956" w:rsidRDefault="0068040E" w:rsidP="00EF5544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75956">
        <w:rPr>
          <w:rFonts w:ascii="Times New Roman" w:hAnsi="Times New Roman" w:cs="Times New Roman"/>
        </w:rPr>
        <w:t xml:space="preserve">Savjet mladih </w:t>
      </w:r>
      <w:r w:rsidR="00EF5544" w:rsidRPr="00275956">
        <w:rPr>
          <w:rFonts w:ascii="Times New Roman" w:hAnsi="Times New Roman" w:cs="Times New Roman"/>
        </w:rPr>
        <w:t>planira potaknuti organizaciju</w:t>
      </w:r>
      <w:r w:rsidRPr="00275956">
        <w:rPr>
          <w:rFonts w:ascii="Times New Roman" w:hAnsi="Times New Roman" w:cs="Times New Roman"/>
        </w:rPr>
        <w:t xml:space="preserve"> radionic</w:t>
      </w:r>
      <w:r w:rsidR="00EF5544" w:rsidRPr="00275956">
        <w:rPr>
          <w:rFonts w:ascii="Times New Roman" w:hAnsi="Times New Roman" w:cs="Times New Roman"/>
        </w:rPr>
        <w:t>a</w:t>
      </w:r>
      <w:r w:rsidRPr="00275956">
        <w:rPr>
          <w:rFonts w:ascii="Times New Roman" w:hAnsi="Times New Roman" w:cs="Times New Roman"/>
        </w:rPr>
        <w:t xml:space="preserve"> za razvoj vještina koje su tražene na tržištu rada, poput digitalnih i komunikacijskih vještina</w:t>
      </w:r>
      <w:r w:rsidR="00EF5544" w:rsidRPr="00275956">
        <w:rPr>
          <w:rFonts w:ascii="Times New Roman" w:hAnsi="Times New Roman" w:cs="Times New Roman"/>
        </w:rPr>
        <w:t xml:space="preserve"> te radionica koje mladima mogu pomoći prilikom ulaska na tržište rada kao što su </w:t>
      </w:r>
      <w:r w:rsidRPr="00275956">
        <w:rPr>
          <w:rFonts w:ascii="Times New Roman" w:hAnsi="Times New Roman" w:cs="Times New Roman"/>
        </w:rPr>
        <w:t>pisanju životopisa</w:t>
      </w:r>
      <w:r w:rsidR="00EF5544" w:rsidRPr="00275956">
        <w:rPr>
          <w:rFonts w:ascii="Times New Roman" w:hAnsi="Times New Roman" w:cs="Times New Roman"/>
        </w:rPr>
        <w:t xml:space="preserve">, </w:t>
      </w:r>
      <w:r w:rsidRPr="00275956">
        <w:rPr>
          <w:rFonts w:ascii="Times New Roman" w:hAnsi="Times New Roman" w:cs="Times New Roman"/>
        </w:rPr>
        <w:t>priprem</w:t>
      </w:r>
      <w:r w:rsidR="00EF5544" w:rsidRPr="00275956">
        <w:rPr>
          <w:rFonts w:ascii="Times New Roman" w:hAnsi="Times New Roman" w:cs="Times New Roman"/>
        </w:rPr>
        <w:t>a</w:t>
      </w:r>
      <w:r w:rsidRPr="00275956">
        <w:rPr>
          <w:rFonts w:ascii="Times New Roman" w:hAnsi="Times New Roman" w:cs="Times New Roman"/>
        </w:rPr>
        <w:t xml:space="preserve"> za razgovore za posao</w:t>
      </w:r>
      <w:r w:rsidR="00EF5544" w:rsidRPr="00275956">
        <w:rPr>
          <w:rFonts w:ascii="Times New Roman" w:hAnsi="Times New Roman" w:cs="Times New Roman"/>
        </w:rPr>
        <w:t xml:space="preserve">. </w:t>
      </w:r>
      <w:r w:rsidRPr="00275956">
        <w:rPr>
          <w:rFonts w:ascii="Times New Roman" w:hAnsi="Times New Roman" w:cs="Times New Roman"/>
        </w:rPr>
        <w:t>Na taj način</w:t>
      </w:r>
      <w:r w:rsidR="00456E2A" w:rsidRPr="00275956">
        <w:rPr>
          <w:rFonts w:ascii="Times New Roman" w:hAnsi="Times New Roman" w:cs="Times New Roman"/>
        </w:rPr>
        <w:t xml:space="preserve"> se može pridonijeti već</w:t>
      </w:r>
      <w:r w:rsidR="009F4F84" w:rsidRPr="00275956">
        <w:rPr>
          <w:rFonts w:ascii="Times New Roman" w:hAnsi="Times New Roman" w:cs="Times New Roman"/>
        </w:rPr>
        <w:t xml:space="preserve">oj stopi zapošljavanja </w:t>
      </w:r>
      <w:r w:rsidR="00EF5544" w:rsidRPr="00275956">
        <w:rPr>
          <w:rFonts w:ascii="Times New Roman" w:hAnsi="Times New Roman" w:cs="Times New Roman"/>
        </w:rPr>
        <w:t xml:space="preserve">mladih i smanjenju nezaposlenosti mladih, </w:t>
      </w:r>
      <w:r w:rsidR="00456E2A" w:rsidRPr="00275956">
        <w:rPr>
          <w:rFonts w:ascii="Times New Roman" w:hAnsi="Times New Roman" w:cs="Times New Roman"/>
        </w:rPr>
        <w:t xml:space="preserve">informiranosti o mogućnostima koje se nude na tržištu rada </w:t>
      </w:r>
      <w:r w:rsidR="00EF5544" w:rsidRPr="00275956">
        <w:rPr>
          <w:rFonts w:ascii="Times New Roman" w:hAnsi="Times New Roman" w:cs="Times New Roman"/>
        </w:rPr>
        <w:t xml:space="preserve">kao i mogućnostima programa prekvalifikacije. </w:t>
      </w:r>
      <w:r w:rsidR="004C5409" w:rsidRPr="00275956">
        <w:rPr>
          <w:rFonts w:ascii="Times New Roman" w:hAnsi="Times New Roman" w:cs="Times New Roman"/>
        </w:rPr>
        <w:t xml:space="preserve">Savjet mladih može informirati mlade o mogućnostima samozapošljavanja i prilikama koje se nude za mlade poduzetnike u gradu Karlovcu.  </w:t>
      </w:r>
    </w:p>
    <w:p w14:paraId="458298C4" w14:textId="73A7F076" w:rsidR="00131A5D" w:rsidRPr="00275956" w:rsidRDefault="00EF5544" w:rsidP="00984F0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75956">
        <w:rPr>
          <w:rFonts w:ascii="Times New Roman" w:hAnsi="Times New Roman" w:cs="Times New Roman"/>
        </w:rPr>
        <w:t>Organiziranjem događanja kao što su tribine ili okrugli stolov</w:t>
      </w:r>
      <w:r w:rsidR="00F35982" w:rsidRPr="00275956">
        <w:rPr>
          <w:rFonts w:ascii="Times New Roman" w:hAnsi="Times New Roman" w:cs="Times New Roman"/>
        </w:rPr>
        <w:t xml:space="preserve">i koji okupljaju uspješne mlade i perspektivne poduzetnike i obrtnike iz Karlovca, osim stjecanja teorijskog znanja i upoznavanja </w:t>
      </w:r>
      <w:r w:rsidR="00131A5D" w:rsidRPr="00275956">
        <w:rPr>
          <w:rFonts w:ascii="Times New Roman" w:hAnsi="Times New Roman" w:cs="Times New Roman"/>
        </w:rPr>
        <w:t>sa zakonima, normama, regulativama</w:t>
      </w:r>
      <w:r w:rsidR="00F35982" w:rsidRPr="00275956">
        <w:rPr>
          <w:rFonts w:ascii="Times New Roman" w:hAnsi="Times New Roman" w:cs="Times New Roman"/>
        </w:rPr>
        <w:t xml:space="preserve"> kod samozapošljavanja ili poduzetništva, mogu motivirati mlade da se ohrabre dobrim primjerima iz prakse koji mladima mogu približiti svoje iskustvo i primjer da je uspjeh moguć. </w:t>
      </w:r>
      <w:r w:rsidRPr="00275956">
        <w:rPr>
          <w:rFonts w:ascii="Times New Roman" w:hAnsi="Times New Roman" w:cs="Times New Roman"/>
        </w:rPr>
        <w:t>Ove aktivnosti planiramo provesti u suradnji sa različitim dionicima kao što su Centar za mlade ili Hrvatski zavod za zapošljavanje.</w:t>
      </w:r>
    </w:p>
    <w:p w14:paraId="39A9ED0C" w14:textId="77777777" w:rsidR="00275956" w:rsidRDefault="00275956" w:rsidP="00275956"/>
    <w:p w14:paraId="269A79CB" w14:textId="77777777" w:rsidR="00275956" w:rsidRDefault="00275956" w:rsidP="00275956"/>
    <w:p w14:paraId="024DDC81" w14:textId="77777777" w:rsidR="00275956" w:rsidRDefault="00275956" w:rsidP="00275956"/>
    <w:p w14:paraId="24218ECD" w14:textId="77777777" w:rsidR="00275956" w:rsidRPr="00275956" w:rsidRDefault="00275956" w:rsidP="00275956"/>
    <w:p w14:paraId="4363C15F" w14:textId="4567F384" w:rsidR="00154712" w:rsidRPr="00275956" w:rsidRDefault="00D51152" w:rsidP="00984F0C">
      <w:pPr>
        <w:pStyle w:val="Heading8"/>
        <w:spacing w:after="240"/>
        <w:rPr>
          <w:szCs w:val="22"/>
        </w:rPr>
      </w:pPr>
      <w:r w:rsidRPr="00275956">
        <w:rPr>
          <w:szCs w:val="22"/>
        </w:rPr>
        <w:lastRenderedPageBreak/>
        <w:t>3.2.</w:t>
      </w:r>
      <w:r w:rsidR="00B0508C" w:rsidRPr="00275956">
        <w:rPr>
          <w:szCs w:val="22"/>
        </w:rPr>
        <w:t xml:space="preserve"> </w:t>
      </w:r>
      <w:r w:rsidR="008B4EA2" w:rsidRPr="00275956">
        <w:rPr>
          <w:szCs w:val="22"/>
        </w:rPr>
        <w:t>SLOBODNO VRIJEME, KULTURA, SPORT I AKTIVIZAM MLADIH</w:t>
      </w:r>
      <w:bookmarkStart w:id="3" w:name="_x9bxmfitbzup" w:colFirst="0" w:colLast="0"/>
      <w:bookmarkEnd w:id="3"/>
    </w:p>
    <w:p w14:paraId="4B32CCFB" w14:textId="7D90AF3D" w:rsidR="00DB2304" w:rsidRPr="00275956" w:rsidRDefault="00DE2946" w:rsidP="00DB2304">
      <w:pPr>
        <w:spacing w:line="360" w:lineRule="auto"/>
        <w:jc w:val="both"/>
        <w:rPr>
          <w:rFonts w:ascii="Times New Roman" w:hAnsi="Times New Roman" w:cs="Times New Roman"/>
          <w:strike/>
        </w:rPr>
      </w:pPr>
      <w:r w:rsidRPr="00275956">
        <w:rPr>
          <w:rFonts w:ascii="Times New Roman" w:hAnsi="Times New Roman" w:cs="Times New Roman"/>
        </w:rPr>
        <w:t xml:space="preserve">Kako bi potaknuti mlade na kvalitetnije provođenje slobodnog vremena planiramo organizirati kviz znanja za mlade te stvoriti </w:t>
      </w:r>
      <w:r w:rsidR="001633C9" w:rsidRPr="00275956">
        <w:rPr>
          <w:rFonts w:ascii="Times New Roman" w:hAnsi="Times New Roman" w:cs="Times New Roman"/>
        </w:rPr>
        <w:t xml:space="preserve">zabavno i opušteno okruženje koje potiče druženje, timski rad i međusobno upoznavanje. Kviz bi obuhvatio raznolike teme, uključujući opću kulturu, lokalnu povijest i aktualnosti, čime bi sudionici ne samo razvijali svoje znanje nego i učili o gradu u kojem žive. </w:t>
      </w:r>
      <w:r w:rsidR="00CF2154" w:rsidRPr="00275956">
        <w:rPr>
          <w:rFonts w:ascii="Times New Roman" w:hAnsi="Times New Roman" w:cs="Times New Roman"/>
        </w:rPr>
        <w:t>Ovim aktivnostima mlade se</w:t>
      </w:r>
      <w:r w:rsidR="001633C9" w:rsidRPr="00275956">
        <w:rPr>
          <w:rFonts w:ascii="Times New Roman" w:hAnsi="Times New Roman" w:cs="Times New Roman"/>
        </w:rPr>
        <w:t xml:space="preserve"> potiče na istraživanje kulturne i društvene ponude grada, čime pridonosimo njihovom osobnom razvoju i promoviramo rad lokalnih ustanova. Sudjelovanje u kvizu potiče i osjećaj zajedništva među mladima te ih motivira na uključivanje u slične društvene i kulturne aktivnosti u </w:t>
      </w:r>
      <w:r w:rsidRPr="00275956">
        <w:rPr>
          <w:rFonts w:ascii="Times New Roman" w:hAnsi="Times New Roman" w:cs="Times New Roman"/>
        </w:rPr>
        <w:t>zajednici.</w:t>
      </w:r>
      <w:r w:rsidR="009F4F84" w:rsidRPr="00275956">
        <w:rPr>
          <w:rFonts w:ascii="Times New Roman" w:hAnsi="Times New Roman" w:cs="Times New Roman"/>
          <w:strike/>
        </w:rPr>
        <w:t xml:space="preserve"> </w:t>
      </w:r>
      <w:r w:rsidR="00DB2304" w:rsidRPr="00275956">
        <w:rPr>
          <w:rFonts w:ascii="Times New Roman" w:hAnsi="Times New Roman" w:cs="Times New Roman"/>
        </w:rPr>
        <w:t xml:space="preserve">Poticanjem volonterstva i volonterskih vrijednosti te uključivanjem u iste razvijaju se vještine i znanja koje mladima mogu pomoći u osobnom i profesionalnom razvoju. </w:t>
      </w:r>
    </w:p>
    <w:p w14:paraId="4B2BC6DD" w14:textId="17274338" w:rsidR="00DE34A6" w:rsidRPr="00275956" w:rsidRDefault="00DE34A6" w:rsidP="00984F0C">
      <w:pPr>
        <w:spacing w:line="360" w:lineRule="auto"/>
        <w:jc w:val="both"/>
        <w:rPr>
          <w:rFonts w:ascii="Times New Roman" w:hAnsi="Times New Roman" w:cs="Times New Roman"/>
        </w:rPr>
      </w:pPr>
      <w:r w:rsidRPr="00275956">
        <w:rPr>
          <w:rFonts w:ascii="Times New Roman" w:hAnsi="Times New Roman" w:cs="Times New Roman"/>
        </w:rPr>
        <w:t xml:space="preserve">Nadalje, educiranje mladih o političkim procesima i njihovoj ulozi u društvu je krucijalno kako bi mladi dobili percepciju svoje važnosti u društvu stoga je u planu nekoliko edukacija o političkim procesima i političkoj participaciji mladih na izborima, prosvjedima i drugim oblicima participacije. </w:t>
      </w:r>
    </w:p>
    <w:p w14:paraId="3B22991B" w14:textId="77777777" w:rsidR="00DE34A6" w:rsidRPr="00275956" w:rsidRDefault="00DE34A6" w:rsidP="00984F0C">
      <w:pPr>
        <w:spacing w:line="360" w:lineRule="auto"/>
        <w:jc w:val="both"/>
        <w:rPr>
          <w:rFonts w:ascii="Times New Roman" w:hAnsi="Times New Roman" w:cs="Times New Roman"/>
        </w:rPr>
      </w:pPr>
    </w:p>
    <w:p w14:paraId="7AFFB88A" w14:textId="77777777" w:rsidR="001633C9" w:rsidRPr="00275956" w:rsidRDefault="00035A22" w:rsidP="00984F0C">
      <w:pPr>
        <w:pStyle w:val="Heading8"/>
        <w:spacing w:after="240"/>
        <w:rPr>
          <w:szCs w:val="22"/>
        </w:rPr>
      </w:pPr>
      <w:r w:rsidRPr="00275956">
        <w:rPr>
          <w:szCs w:val="22"/>
        </w:rPr>
        <w:t xml:space="preserve">3.3. </w:t>
      </w:r>
      <w:r w:rsidR="008B4EA2" w:rsidRPr="00275956">
        <w:rPr>
          <w:szCs w:val="22"/>
        </w:rPr>
        <w:t>ZDRAVSTVO I SOCIJALNA ZAŠTITA MLADIH</w:t>
      </w:r>
    </w:p>
    <w:p w14:paraId="31521BC9" w14:textId="71A99172" w:rsidR="00984F0C" w:rsidRPr="00275956" w:rsidRDefault="00DB2304" w:rsidP="00984F0C">
      <w:pPr>
        <w:pStyle w:val="Heading8"/>
        <w:spacing w:after="240"/>
        <w:rPr>
          <w:b w:val="0"/>
          <w:bCs w:val="0"/>
          <w:szCs w:val="22"/>
        </w:rPr>
      </w:pPr>
      <w:r w:rsidRPr="00275956">
        <w:rPr>
          <w:b w:val="0"/>
          <w:bCs w:val="0"/>
          <w:szCs w:val="22"/>
        </w:rPr>
        <w:t>Mentalno zdravlje mladih jedno je od gorućih pitanja u društvu. Provedbom r</w:t>
      </w:r>
      <w:r w:rsidR="001633C9" w:rsidRPr="00275956">
        <w:rPr>
          <w:b w:val="0"/>
          <w:bCs w:val="0"/>
          <w:szCs w:val="22"/>
        </w:rPr>
        <w:t xml:space="preserve">adionica o mentalnom zdravlju </w:t>
      </w:r>
      <w:r w:rsidRPr="00275956">
        <w:rPr>
          <w:b w:val="0"/>
          <w:bCs w:val="0"/>
          <w:szCs w:val="22"/>
        </w:rPr>
        <w:t xml:space="preserve">povećati će se </w:t>
      </w:r>
      <w:r w:rsidR="001633C9" w:rsidRPr="00275956">
        <w:rPr>
          <w:b w:val="0"/>
          <w:bCs w:val="0"/>
          <w:szCs w:val="22"/>
        </w:rPr>
        <w:t xml:space="preserve">svijesti o važnosti brige za </w:t>
      </w:r>
      <w:r w:rsidRPr="00275956">
        <w:rPr>
          <w:b w:val="0"/>
          <w:bCs w:val="0"/>
          <w:szCs w:val="22"/>
        </w:rPr>
        <w:t>o mentalnom zdravlju</w:t>
      </w:r>
      <w:r w:rsidR="001633C9" w:rsidRPr="00275956">
        <w:rPr>
          <w:b w:val="0"/>
          <w:bCs w:val="0"/>
          <w:szCs w:val="22"/>
        </w:rPr>
        <w:t xml:space="preserve">, posebno među mladima koji se suočavaju s različitim izazovima. </w:t>
      </w:r>
      <w:r w:rsidRPr="00275956">
        <w:rPr>
          <w:b w:val="0"/>
          <w:bCs w:val="0"/>
          <w:szCs w:val="22"/>
        </w:rPr>
        <w:t xml:space="preserve">Ovakve </w:t>
      </w:r>
      <w:r w:rsidR="001633C9" w:rsidRPr="00275956">
        <w:rPr>
          <w:b w:val="0"/>
          <w:bCs w:val="0"/>
          <w:szCs w:val="22"/>
        </w:rPr>
        <w:t xml:space="preserve">radionice omogućuju sudionicima da bolje razumiju svoje emocije i nauče zdrave načine nošenja sa stresom, anksioznošću i drugim teškoćama. Razgovor o mentalnom zdravlju pomaže u razbijanju stigme, potičući ljude da otvoreno traže podršku i pomoć kada im je potrebna. Kroz edukaciju o tehnikama poput </w:t>
      </w:r>
      <w:proofErr w:type="spellStart"/>
      <w:r w:rsidR="001633C9" w:rsidRPr="00275956">
        <w:rPr>
          <w:b w:val="0"/>
          <w:bCs w:val="0"/>
          <w:szCs w:val="22"/>
        </w:rPr>
        <w:t>mindfulnessa</w:t>
      </w:r>
      <w:proofErr w:type="spellEnd"/>
      <w:r w:rsidR="001633C9" w:rsidRPr="00275956">
        <w:rPr>
          <w:b w:val="0"/>
          <w:bCs w:val="0"/>
          <w:szCs w:val="22"/>
        </w:rPr>
        <w:t xml:space="preserve">, upravljanja emocijama i </w:t>
      </w:r>
      <w:r w:rsidR="00A17C10" w:rsidRPr="00275956">
        <w:rPr>
          <w:b w:val="0"/>
          <w:bCs w:val="0"/>
          <w:szCs w:val="22"/>
        </w:rPr>
        <w:t xml:space="preserve">socijalnih </w:t>
      </w:r>
      <w:r w:rsidR="00A17C10" w:rsidRPr="00275956">
        <w:rPr>
          <w:b w:val="0"/>
          <w:bCs w:val="0"/>
          <w:color w:val="EE0000"/>
          <w:szCs w:val="22"/>
        </w:rPr>
        <w:t xml:space="preserve">i </w:t>
      </w:r>
      <w:r w:rsidR="001633C9" w:rsidRPr="00275956">
        <w:rPr>
          <w:b w:val="0"/>
          <w:bCs w:val="0"/>
          <w:szCs w:val="22"/>
        </w:rPr>
        <w:t xml:space="preserve">komunikacijskih vještina, </w:t>
      </w:r>
      <w:r w:rsidR="00A17C10" w:rsidRPr="00275956">
        <w:rPr>
          <w:b w:val="0"/>
          <w:bCs w:val="0"/>
          <w:szCs w:val="22"/>
        </w:rPr>
        <w:t>mladi</w:t>
      </w:r>
      <w:r w:rsidR="001633C9" w:rsidRPr="00275956">
        <w:rPr>
          <w:b w:val="0"/>
          <w:bCs w:val="0"/>
          <w:szCs w:val="22"/>
        </w:rPr>
        <w:t xml:space="preserve"> mogu steći </w:t>
      </w:r>
      <w:r w:rsidR="00A17C10" w:rsidRPr="00275956">
        <w:rPr>
          <w:b w:val="0"/>
          <w:bCs w:val="0"/>
          <w:szCs w:val="22"/>
        </w:rPr>
        <w:t xml:space="preserve">korisne </w:t>
      </w:r>
      <w:r w:rsidR="001633C9" w:rsidRPr="00275956">
        <w:rPr>
          <w:b w:val="0"/>
          <w:bCs w:val="0"/>
          <w:szCs w:val="22"/>
        </w:rPr>
        <w:t xml:space="preserve">alate za </w:t>
      </w:r>
      <w:r w:rsidR="00A17C10" w:rsidRPr="00275956">
        <w:rPr>
          <w:b w:val="0"/>
          <w:bCs w:val="0"/>
          <w:szCs w:val="22"/>
        </w:rPr>
        <w:t xml:space="preserve">nošenje sa životnim izazovima što će dovesti do poboljšanja zdravlja i </w:t>
      </w:r>
      <w:r w:rsidR="001633C9" w:rsidRPr="00275956">
        <w:rPr>
          <w:b w:val="0"/>
          <w:bCs w:val="0"/>
          <w:szCs w:val="22"/>
        </w:rPr>
        <w:t>kvalitete života</w:t>
      </w:r>
      <w:r w:rsidR="00A17C10" w:rsidRPr="00275956">
        <w:rPr>
          <w:b w:val="0"/>
          <w:bCs w:val="0"/>
          <w:szCs w:val="22"/>
        </w:rPr>
        <w:t xml:space="preserve"> mladih</w:t>
      </w:r>
      <w:r w:rsidR="001633C9" w:rsidRPr="00275956">
        <w:rPr>
          <w:b w:val="0"/>
          <w:bCs w:val="0"/>
          <w:szCs w:val="22"/>
        </w:rPr>
        <w:t>. Osim toga, radionica pruža siguran prostor za dijeljenje iskustava, čime se potiče osjećaj zajedništva i međusobne podrške. Na taj način, mentalno zdravlje postaje dio svakodnevne brige za sebe, jednako važno kao i tjelesno zdravlje</w:t>
      </w:r>
      <w:r w:rsidR="00984F0C" w:rsidRPr="00275956">
        <w:rPr>
          <w:b w:val="0"/>
          <w:bCs w:val="0"/>
          <w:szCs w:val="22"/>
        </w:rPr>
        <w:t>. Nadalje, stavit ćemo naglasak na važnost sporta i fizičke aktivnosti za razvoj mladih i njihovo mentalno zdravlje, stoga je u planu organizirati i edukaciju s tim ciljem.</w:t>
      </w:r>
    </w:p>
    <w:p w14:paraId="09B2A043" w14:textId="77777777" w:rsidR="00984F0C" w:rsidRPr="00275956" w:rsidRDefault="00984F0C" w:rsidP="00984F0C">
      <w:pPr>
        <w:spacing w:line="360" w:lineRule="auto"/>
      </w:pPr>
    </w:p>
    <w:p w14:paraId="77AF9F8D" w14:textId="68F2C7B2" w:rsidR="00A56F7A" w:rsidRPr="00275956" w:rsidRDefault="003E24E0" w:rsidP="00984F0C">
      <w:pPr>
        <w:pStyle w:val="Heading7"/>
        <w:spacing w:line="360" w:lineRule="auto"/>
        <w:rPr>
          <w:sz w:val="22"/>
        </w:rPr>
      </w:pPr>
      <w:r w:rsidRPr="00275956">
        <w:rPr>
          <w:sz w:val="22"/>
        </w:rPr>
        <w:t>4</w:t>
      </w:r>
      <w:r w:rsidR="00B0508C" w:rsidRPr="00275956">
        <w:rPr>
          <w:sz w:val="22"/>
        </w:rPr>
        <w:t xml:space="preserve">. </w:t>
      </w:r>
      <w:r w:rsidR="00A56F7A" w:rsidRPr="00275956">
        <w:rPr>
          <w:sz w:val="22"/>
        </w:rPr>
        <w:t xml:space="preserve">PRORAČUN SAVJETA MLADIH GRADA KARLOVCA </w:t>
      </w:r>
    </w:p>
    <w:p w14:paraId="0BBFE84B" w14:textId="16A3938D" w:rsidR="0087001C" w:rsidRPr="00275956" w:rsidRDefault="00E22E3E" w:rsidP="00E22E3E">
      <w:pPr>
        <w:pStyle w:val="NoSpacing"/>
        <w:spacing w:after="240" w:line="360" w:lineRule="auto"/>
        <w:jc w:val="both"/>
        <w:rPr>
          <w:rFonts w:ascii="Times New Roman" w:eastAsia="Roboto" w:hAnsi="Times New Roman" w:cs="Times New Roman"/>
          <w:lang w:val="hr-HR"/>
        </w:rPr>
      </w:pPr>
      <w:r w:rsidRPr="00275956">
        <w:rPr>
          <w:rFonts w:ascii="Times New Roman" w:hAnsi="Times New Roman" w:cs="Times New Roman"/>
          <w:lang w:val="hr-HR"/>
        </w:rPr>
        <w:t>Za provedbu ovog Programa rada u</w:t>
      </w:r>
      <w:r w:rsidR="00B0508C" w:rsidRPr="00275956">
        <w:rPr>
          <w:rFonts w:ascii="Times New Roman" w:hAnsi="Times New Roman" w:cs="Times New Roman"/>
          <w:lang w:val="hr-HR"/>
        </w:rPr>
        <w:t xml:space="preserve"> </w:t>
      </w:r>
      <w:r w:rsidRPr="00275956">
        <w:rPr>
          <w:rFonts w:ascii="Times New Roman" w:hAnsi="Times New Roman" w:cs="Times New Roman"/>
          <w:lang w:val="hr-HR"/>
        </w:rPr>
        <w:t>P</w:t>
      </w:r>
      <w:r w:rsidR="00B0508C" w:rsidRPr="00275956">
        <w:rPr>
          <w:rFonts w:ascii="Times New Roman" w:hAnsi="Times New Roman" w:cs="Times New Roman"/>
          <w:lang w:val="hr-HR"/>
        </w:rPr>
        <w:t>roračunu Grada Karlovca za 202</w:t>
      </w:r>
      <w:r w:rsidR="00131A5D" w:rsidRPr="00275956">
        <w:rPr>
          <w:rFonts w:ascii="Times New Roman" w:hAnsi="Times New Roman" w:cs="Times New Roman"/>
          <w:lang w:val="hr-HR"/>
        </w:rPr>
        <w:t>6</w:t>
      </w:r>
      <w:r w:rsidR="00B0508C" w:rsidRPr="00275956">
        <w:rPr>
          <w:rFonts w:ascii="Times New Roman" w:hAnsi="Times New Roman" w:cs="Times New Roman"/>
          <w:lang w:val="hr-HR"/>
        </w:rPr>
        <w:t>.</w:t>
      </w:r>
      <w:r w:rsidR="00E369C9" w:rsidRPr="00275956">
        <w:rPr>
          <w:rFonts w:ascii="Times New Roman" w:hAnsi="Times New Roman" w:cs="Times New Roman"/>
          <w:lang w:val="hr-HR"/>
        </w:rPr>
        <w:t xml:space="preserve"> </w:t>
      </w:r>
      <w:r w:rsidR="00B0508C" w:rsidRPr="00275956">
        <w:rPr>
          <w:rFonts w:ascii="Times New Roman" w:hAnsi="Times New Roman" w:cs="Times New Roman"/>
          <w:lang w:val="hr-HR"/>
        </w:rPr>
        <w:t xml:space="preserve">godinu </w:t>
      </w:r>
      <w:r w:rsidRPr="00275956">
        <w:rPr>
          <w:rFonts w:ascii="Times New Roman" w:hAnsi="Times New Roman" w:cs="Times New Roman"/>
          <w:lang w:val="hr-HR"/>
        </w:rPr>
        <w:t>planirana su</w:t>
      </w:r>
      <w:r w:rsidR="00B0508C" w:rsidRPr="00275956">
        <w:rPr>
          <w:rFonts w:ascii="Times New Roman" w:hAnsi="Times New Roman" w:cs="Times New Roman"/>
          <w:lang w:val="hr-HR"/>
        </w:rPr>
        <w:t xml:space="preserve"> sredstva </w:t>
      </w:r>
      <w:r w:rsidR="00486D11" w:rsidRPr="00275956">
        <w:rPr>
          <w:rFonts w:ascii="Times New Roman" w:hAnsi="Times New Roman" w:cs="Times New Roman"/>
          <w:lang w:val="hr-HR"/>
        </w:rPr>
        <w:t xml:space="preserve">u </w:t>
      </w:r>
      <w:r w:rsidR="008A06F3" w:rsidRPr="00275956">
        <w:rPr>
          <w:rFonts w:ascii="Times New Roman" w:hAnsi="Times New Roman" w:cs="Times New Roman"/>
          <w:lang w:val="hr-HR"/>
        </w:rPr>
        <w:t>okviru Upravnog odjela za društvene djelatnosti</w:t>
      </w:r>
      <w:r w:rsidR="0088346B" w:rsidRPr="00275956">
        <w:rPr>
          <w:rFonts w:ascii="Times New Roman" w:hAnsi="Times New Roman" w:cs="Times New Roman"/>
          <w:lang w:val="hr-HR"/>
        </w:rPr>
        <w:t xml:space="preserve"> - </w:t>
      </w:r>
      <w:r w:rsidRPr="00275956">
        <w:rPr>
          <w:rFonts w:ascii="Times New Roman" w:hAnsi="Times New Roman" w:cs="Times New Roman"/>
          <w:lang w:val="hr-HR"/>
        </w:rPr>
        <w:t xml:space="preserve">Program za djecu i mlade, </w:t>
      </w:r>
      <w:r w:rsidR="00486D11" w:rsidRPr="00275956">
        <w:rPr>
          <w:rFonts w:ascii="Times New Roman" w:hAnsi="Times New Roman" w:cs="Times New Roman"/>
          <w:lang w:val="hr-HR"/>
        </w:rPr>
        <w:t>a</w:t>
      </w:r>
      <w:r w:rsidRPr="00275956">
        <w:rPr>
          <w:rFonts w:ascii="Times New Roman" w:hAnsi="Times New Roman" w:cs="Times New Roman"/>
          <w:lang w:val="hr-HR"/>
        </w:rPr>
        <w:t>ktivnosti A600207 Provedba gradskog programa za mlade</w:t>
      </w:r>
      <w:r w:rsidR="00FB02FA" w:rsidRPr="00275956">
        <w:rPr>
          <w:rFonts w:ascii="Times New Roman" w:hAnsi="Times New Roman" w:cs="Times New Roman"/>
          <w:lang w:val="hr-HR"/>
        </w:rPr>
        <w:t>.</w:t>
      </w:r>
      <w:r w:rsidR="00B0508C" w:rsidRPr="00275956">
        <w:rPr>
          <w:rFonts w:ascii="Times New Roman" w:hAnsi="Times New Roman" w:cs="Times New Roman"/>
          <w:lang w:val="hr-HR"/>
        </w:rPr>
        <w:t xml:space="preserve"> </w:t>
      </w:r>
      <w:r w:rsidRPr="00275956">
        <w:rPr>
          <w:rFonts w:ascii="Times New Roman" w:hAnsi="Times New Roman" w:cs="Times New Roman"/>
          <w:lang w:val="hr-HR"/>
        </w:rPr>
        <w:t xml:space="preserve">Planirana </w:t>
      </w:r>
      <w:r w:rsidR="00FB02FA" w:rsidRPr="00275956">
        <w:rPr>
          <w:rFonts w:ascii="Times New Roman" w:hAnsi="Times New Roman" w:cs="Times New Roman"/>
          <w:lang w:val="hr-HR"/>
        </w:rPr>
        <w:t>sredstva</w:t>
      </w:r>
      <w:r w:rsidR="00B0508C" w:rsidRPr="00275956">
        <w:rPr>
          <w:rFonts w:ascii="Times New Roman" w:hAnsi="Times New Roman" w:cs="Times New Roman"/>
          <w:lang w:val="hr-HR"/>
        </w:rPr>
        <w:t xml:space="preserve"> </w:t>
      </w:r>
      <w:r w:rsidR="00B0508C" w:rsidRPr="00275956">
        <w:rPr>
          <w:rFonts w:ascii="Times New Roman" w:eastAsia="Roboto" w:hAnsi="Times New Roman" w:cs="Times New Roman"/>
          <w:highlight w:val="white"/>
          <w:lang w:val="hr-HR"/>
        </w:rPr>
        <w:t>Savjet</w:t>
      </w:r>
      <w:r w:rsidR="004C27D1" w:rsidRPr="00275956">
        <w:rPr>
          <w:rFonts w:ascii="Times New Roman" w:eastAsia="Roboto" w:hAnsi="Times New Roman" w:cs="Times New Roman"/>
          <w:highlight w:val="white"/>
          <w:lang w:val="hr-HR"/>
        </w:rPr>
        <w:t xml:space="preserve"> mladih</w:t>
      </w:r>
      <w:r w:rsidR="00B0508C" w:rsidRPr="00275956">
        <w:rPr>
          <w:rFonts w:ascii="Times New Roman" w:eastAsia="Roboto" w:hAnsi="Times New Roman" w:cs="Times New Roman"/>
          <w:highlight w:val="white"/>
          <w:lang w:val="hr-HR"/>
        </w:rPr>
        <w:t xml:space="preserve"> će koristiti </w:t>
      </w:r>
      <w:r w:rsidR="00895B0D" w:rsidRPr="00275956">
        <w:rPr>
          <w:rFonts w:ascii="Times New Roman" w:eastAsia="Roboto" w:hAnsi="Times New Roman" w:cs="Times New Roman"/>
          <w:highlight w:val="white"/>
          <w:lang w:val="hr-HR"/>
        </w:rPr>
        <w:t xml:space="preserve">s ciljem realizacije </w:t>
      </w:r>
      <w:r w:rsidR="007D7836" w:rsidRPr="00275956">
        <w:rPr>
          <w:rFonts w:ascii="Times New Roman" w:eastAsia="Roboto" w:hAnsi="Times New Roman" w:cs="Times New Roman"/>
          <w:highlight w:val="white"/>
          <w:lang w:val="hr-HR"/>
        </w:rPr>
        <w:lastRenderedPageBreak/>
        <w:t xml:space="preserve">svojih aktivnosti </w:t>
      </w:r>
      <w:r w:rsidRPr="00275956">
        <w:rPr>
          <w:rFonts w:ascii="Times New Roman" w:eastAsia="Roboto" w:hAnsi="Times New Roman" w:cs="Times New Roman"/>
          <w:highlight w:val="white"/>
          <w:lang w:val="hr-HR"/>
        </w:rPr>
        <w:t>sukladno</w:t>
      </w:r>
      <w:r w:rsidR="00B0508C" w:rsidRPr="00275956">
        <w:rPr>
          <w:rFonts w:ascii="Times New Roman" w:eastAsia="Roboto" w:hAnsi="Times New Roman" w:cs="Times New Roman"/>
          <w:highlight w:val="white"/>
          <w:lang w:val="hr-HR"/>
        </w:rPr>
        <w:t xml:space="preserve"> Zakonu o savjetima mladih </w:t>
      </w:r>
      <w:r w:rsidR="00FB02FA" w:rsidRPr="00275956">
        <w:rPr>
          <w:rFonts w:ascii="Times New Roman" w:eastAsia="Roboto" w:hAnsi="Times New Roman" w:cs="Times New Roman"/>
          <w:highlight w:val="white"/>
          <w:lang w:val="hr-HR"/>
        </w:rPr>
        <w:t>(</w:t>
      </w:r>
      <w:r w:rsidR="00B0508C" w:rsidRPr="00275956">
        <w:rPr>
          <w:rFonts w:ascii="Times New Roman" w:eastAsia="Roboto" w:hAnsi="Times New Roman" w:cs="Times New Roman"/>
          <w:highlight w:val="white"/>
          <w:lang w:val="hr-HR"/>
        </w:rPr>
        <w:t>NN 41/14</w:t>
      </w:r>
      <w:r w:rsidR="00FB02FA" w:rsidRPr="00275956">
        <w:rPr>
          <w:rFonts w:ascii="Times New Roman" w:eastAsia="Roboto" w:hAnsi="Times New Roman" w:cs="Times New Roman"/>
          <w:highlight w:val="white"/>
          <w:lang w:val="hr-HR"/>
        </w:rPr>
        <w:t>, 83/23)</w:t>
      </w:r>
      <w:r w:rsidR="00B0508C" w:rsidRPr="00275956">
        <w:rPr>
          <w:rFonts w:ascii="Times New Roman" w:eastAsia="Roboto" w:hAnsi="Times New Roman" w:cs="Times New Roman"/>
          <w:highlight w:val="white"/>
          <w:lang w:val="hr-HR"/>
        </w:rPr>
        <w:t xml:space="preserve"> te </w:t>
      </w:r>
      <w:r w:rsidR="0024536D" w:rsidRPr="00275956">
        <w:rPr>
          <w:rFonts w:ascii="Times New Roman" w:eastAsia="Roboto" w:hAnsi="Times New Roman" w:cs="Times New Roman"/>
          <w:highlight w:val="white"/>
          <w:lang w:val="hr-HR"/>
        </w:rPr>
        <w:t xml:space="preserve">će o </w:t>
      </w:r>
      <w:r w:rsidR="00CE5E37" w:rsidRPr="00275956">
        <w:rPr>
          <w:rFonts w:ascii="Times New Roman" w:eastAsia="Roboto" w:hAnsi="Times New Roman" w:cs="Times New Roman"/>
          <w:highlight w:val="white"/>
          <w:lang w:val="hr-HR"/>
        </w:rPr>
        <w:t>provedbi ovog Programa</w:t>
      </w:r>
      <w:r w:rsidR="0024536D" w:rsidRPr="00275956">
        <w:rPr>
          <w:rFonts w:ascii="Times New Roman" w:eastAsia="Roboto" w:hAnsi="Times New Roman" w:cs="Times New Roman"/>
          <w:highlight w:val="white"/>
          <w:lang w:val="hr-HR"/>
        </w:rPr>
        <w:t xml:space="preserve"> podnijeti izvješće Gradskom vijeću Grada Karlovca</w:t>
      </w:r>
      <w:r w:rsidR="0024536D" w:rsidRPr="00275956">
        <w:rPr>
          <w:rFonts w:ascii="Times New Roman" w:eastAsia="Roboto" w:hAnsi="Times New Roman" w:cs="Times New Roman"/>
          <w:lang w:val="hr-HR"/>
        </w:rPr>
        <w:t>.</w:t>
      </w:r>
    </w:p>
    <w:p w14:paraId="04C7A1EF" w14:textId="77777777" w:rsidR="00275956" w:rsidRDefault="00275956" w:rsidP="00984F0C">
      <w:pPr>
        <w:pStyle w:val="Heading7"/>
        <w:spacing w:line="360" w:lineRule="auto"/>
        <w:rPr>
          <w:sz w:val="22"/>
        </w:rPr>
      </w:pPr>
      <w:bookmarkStart w:id="4" w:name="_83wpslhca5a1" w:colFirst="0" w:colLast="0"/>
      <w:bookmarkEnd w:id="4"/>
    </w:p>
    <w:p w14:paraId="1AFCB32A" w14:textId="3670144D" w:rsidR="00D929A8" w:rsidRPr="00275956" w:rsidRDefault="003E24E0" w:rsidP="00984F0C">
      <w:pPr>
        <w:pStyle w:val="Heading7"/>
        <w:spacing w:line="360" w:lineRule="auto"/>
        <w:rPr>
          <w:sz w:val="22"/>
        </w:rPr>
      </w:pPr>
      <w:r w:rsidRPr="00275956">
        <w:rPr>
          <w:sz w:val="22"/>
        </w:rPr>
        <w:t>5</w:t>
      </w:r>
      <w:r w:rsidR="00B0508C" w:rsidRPr="00275956">
        <w:rPr>
          <w:sz w:val="22"/>
        </w:rPr>
        <w:t>.</w:t>
      </w:r>
      <w:r w:rsidRPr="00275956">
        <w:rPr>
          <w:sz w:val="22"/>
        </w:rPr>
        <w:t xml:space="preserve"> </w:t>
      </w:r>
      <w:r w:rsidR="00B0508C" w:rsidRPr="00275956">
        <w:rPr>
          <w:sz w:val="22"/>
        </w:rPr>
        <w:t>ZAKLJUČAK</w:t>
      </w:r>
    </w:p>
    <w:p w14:paraId="1AFCB32D" w14:textId="5060D1C6" w:rsidR="00D929A8" w:rsidRPr="00275956" w:rsidRDefault="002233DE" w:rsidP="00583676">
      <w:pPr>
        <w:spacing w:line="360" w:lineRule="auto"/>
        <w:jc w:val="both"/>
        <w:rPr>
          <w:rFonts w:ascii="Times New Roman" w:hAnsi="Times New Roman" w:cs="Times New Roman"/>
        </w:rPr>
      </w:pPr>
      <w:r w:rsidRPr="00275956">
        <w:rPr>
          <w:rFonts w:ascii="Times New Roman" w:hAnsi="Times New Roman" w:cs="Times New Roman"/>
        </w:rPr>
        <w:t>Provedbom ov</w:t>
      </w:r>
      <w:r w:rsidR="00A877BC" w:rsidRPr="00275956">
        <w:rPr>
          <w:rFonts w:ascii="Times New Roman" w:hAnsi="Times New Roman" w:cs="Times New Roman"/>
        </w:rPr>
        <w:t>og</w:t>
      </w:r>
      <w:r w:rsidRPr="00275956">
        <w:rPr>
          <w:rFonts w:ascii="Times New Roman" w:hAnsi="Times New Roman" w:cs="Times New Roman"/>
        </w:rPr>
        <w:t xml:space="preserve"> </w:t>
      </w:r>
      <w:r w:rsidR="00A877BC" w:rsidRPr="00275956">
        <w:rPr>
          <w:rFonts w:ascii="Times New Roman" w:hAnsi="Times New Roman" w:cs="Times New Roman"/>
        </w:rPr>
        <w:t>P</w:t>
      </w:r>
      <w:r w:rsidRPr="00275956">
        <w:rPr>
          <w:rFonts w:ascii="Times New Roman" w:hAnsi="Times New Roman" w:cs="Times New Roman"/>
        </w:rPr>
        <w:t xml:space="preserve">rograma želimo doprinijeti kvaliteti života mladih i aktivnijem uključivanju mladih u procese donošenja odluka </w:t>
      </w:r>
      <w:r w:rsidR="00A877BC" w:rsidRPr="00275956">
        <w:rPr>
          <w:rFonts w:ascii="Times New Roman" w:hAnsi="Times New Roman" w:cs="Times New Roman"/>
        </w:rPr>
        <w:t xml:space="preserve">te postati prepoznatljiv dionik u kreiranju i provedbi lokalnih politika za mlade. </w:t>
      </w:r>
      <w:r w:rsidR="007D6C5B" w:rsidRPr="00275956">
        <w:rPr>
          <w:rFonts w:ascii="Times New Roman" w:hAnsi="Times New Roman" w:cs="Times New Roman"/>
        </w:rPr>
        <w:t xml:space="preserve">Savjet mladih Grada Karlovca ostavlja mogućnost izmjena i dopuna </w:t>
      </w:r>
      <w:r w:rsidR="0024536D" w:rsidRPr="00275956">
        <w:rPr>
          <w:rFonts w:ascii="Times New Roman" w:hAnsi="Times New Roman" w:cs="Times New Roman"/>
        </w:rPr>
        <w:t xml:space="preserve">ovog </w:t>
      </w:r>
      <w:r w:rsidR="007D6C5B" w:rsidRPr="00275956">
        <w:rPr>
          <w:rFonts w:ascii="Times New Roman" w:hAnsi="Times New Roman" w:cs="Times New Roman"/>
        </w:rPr>
        <w:t xml:space="preserve">Programa rada </w:t>
      </w:r>
      <w:r w:rsidR="0024536D" w:rsidRPr="00275956">
        <w:rPr>
          <w:rFonts w:ascii="Times New Roman" w:hAnsi="Times New Roman" w:cs="Times New Roman"/>
        </w:rPr>
        <w:t>sukladno eventualnim promjenama</w:t>
      </w:r>
      <w:r w:rsidR="00486D11" w:rsidRPr="00275956">
        <w:rPr>
          <w:rFonts w:ascii="Times New Roman" w:hAnsi="Times New Roman" w:cs="Times New Roman"/>
        </w:rPr>
        <w:t xml:space="preserve">, </w:t>
      </w:r>
      <w:r w:rsidR="007D6C5B" w:rsidRPr="00275956">
        <w:rPr>
          <w:rFonts w:ascii="Times New Roman" w:hAnsi="Times New Roman" w:cs="Times New Roman"/>
        </w:rPr>
        <w:t xml:space="preserve">novonastalim </w:t>
      </w:r>
      <w:r w:rsidR="0024536D" w:rsidRPr="00275956">
        <w:rPr>
          <w:rFonts w:ascii="Times New Roman" w:hAnsi="Times New Roman" w:cs="Times New Roman"/>
        </w:rPr>
        <w:t>potrebama</w:t>
      </w:r>
      <w:r w:rsidR="007D6C5B" w:rsidRPr="00275956">
        <w:rPr>
          <w:rFonts w:ascii="Times New Roman" w:hAnsi="Times New Roman" w:cs="Times New Roman"/>
        </w:rPr>
        <w:t xml:space="preserve"> </w:t>
      </w:r>
      <w:r w:rsidR="00486D11" w:rsidRPr="00275956">
        <w:rPr>
          <w:rFonts w:ascii="Times New Roman" w:hAnsi="Times New Roman" w:cs="Times New Roman"/>
        </w:rPr>
        <w:t>i aktivnostima koje nisu mogle biti unaprijed planirane</w:t>
      </w:r>
      <w:r w:rsidR="007D6C5B" w:rsidRPr="00275956">
        <w:rPr>
          <w:rFonts w:ascii="Times New Roman" w:hAnsi="Times New Roman" w:cs="Times New Roman"/>
        </w:rPr>
        <w:t xml:space="preserve">. </w:t>
      </w:r>
      <w:r w:rsidR="00486D11" w:rsidRPr="00275956">
        <w:rPr>
          <w:rFonts w:ascii="Times New Roman" w:hAnsi="Times New Roman" w:cs="Times New Roman"/>
        </w:rPr>
        <w:t xml:space="preserve">Izmjene i dopune Programa rada </w:t>
      </w:r>
      <w:r w:rsidR="00583676" w:rsidRPr="00275956">
        <w:rPr>
          <w:rFonts w:ascii="Times New Roman" w:hAnsi="Times New Roman" w:cs="Times New Roman"/>
        </w:rPr>
        <w:t>manjeg značaja,</w:t>
      </w:r>
      <w:r w:rsidR="00486D11" w:rsidRPr="00275956">
        <w:rPr>
          <w:rFonts w:ascii="Times New Roman" w:hAnsi="Times New Roman" w:cs="Times New Roman"/>
        </w:rPr>
        <w:t xml:space="preserve"> Savjet mladih će donijeti u</w:t>
      </w:r>
      <w:r w:rsidR="0024536D" w:rsidRPr="00275956">
        <w:rPr>
          <w:rFonts w:ascii="Times New Roman" w:hAnsi="Times New Roman" w:cs="Times New Roman"/>
        </w:rPr>
        <w:t xml:space="preserve">z </w:t>
      </w:r>
      <w:r w:rsidR="00486D11" w:rsidRPr="00275956">
        <w:rPr>
          <w:rFonts w:ascii="Times New Roman" w:hAnsi="Times New Roman" w:cs="Times New Roman"/>
        </w:rPr>
        <w:t xml:space="preserve">dogovor i </w:t>
      </w:r>
      <w:r w:rsidR="00740F39" w:rsidRPr="00275956">
        <w:rPr>
          <w:rFonts w:ascii="Times New Roman" w:hAnsi="Times New Roman" w:cs="Times New Roman"/>
        </w:rPr>
        <w:t>uz</w:t>
      </w:r>
      <w:r w:rsidR="00583676" w:rsidRPr="00275956">
        <w:rPr>
          <w:rFonts w:ascii="Times New Roman" w:hAnsi="Times New Roman" w:cs="Times New Roman"/>
        </w:rPr>
        <w:t xml:space="preserve"> prethodnom suglasnosti </w:t>
      </w:r>
      <w:r w:rsidR="00486D11" w:rsidRPr="00275956">
        <w:rPr>
          <w:rFonts w:ascii="Times New Roman" w:hAnsi="Times New Roman" w:cs="Times New Roman"/>
        </w:rPr>
        <w:t xml:space="preserve">nadležnog </w:t>
      </w:r>
      <w:r w:rsidR="0024536D" w:rsidRPr="00275956">
        <w:rPr>
          <w:rFonts w:ascii="Times New Roman" w:hAnsi="Times New Roman" w:cs="Times New Roman"/>
        </w:rPr>
        <w:t>Upravnog odjela za društvene djelatnosti</w:t>
      </w:r>
      <w:r w:rsidR="00583676" w:rsidRPr="00275956">
        <w:rPr>
          <w:rFonts w:ascii="Times New Roman" w:hAnsi="Times New Roman" w:cs="Times New Roman"/>
        </w:rPr>
        <w:t>, a z</w:t>
      </w:r>
      <w:r w:rsidR="007D6C5B" w:rsidRPr="00275956">
        <w:rPr>
          <w:rFonts w:ascii="Times New Roman" w:hAnsi="Times New Roman" w:cs="Times New Roman"/>
        </w:rPr>
        <w:t xml:space="preserve">načajnije izmjene </w:t>
      </w:r>
      <w:r w:rsidR="003F5790" w:rsidRPr="00275956">
        <w:rPr>
          <w:rFonts w:ascii="Times New Roman" w:hAnsi="Times New Roman" w:cs="Times New Roman"/>
        </w:rPr>
        <w:t>ovog Programa rada</w:t>
      </w:r>
      <w:r w:rsidR="00486D11" w:rsidRPr="00275956">
        <w:rPr>
          <w:rFonts w:ascii="Times New Roman" w:hAnsi="Times New Roman" w:cs="Times New Roman"/>
        </w:rPr>
        <w:t xml:space="preserve">, </w:t>
      </w:r>
      <w:r w:rsidR="003F5790" w:rsidRPr="00275956">
        <w:rPr>
          <w:rFonts w:ascii="Times New Roman" w:hAnsi="Times New Roman" w:cs="Times New Roman"/>
        </w:rPr>
        <w:t xml:space="preserve">Savjet mladih će </w:t>
      </w:r>
      <w:r w:rsidR="00486D11" w:rsidRPr="00275956">
        <w:rPr>
          <w:rFonts w:ascii="Times New Roman" w:hAnsi="Times New Roman" w:cs="Times New Roman"/>
        </w:rPr>
        <w:t xml:space="preserve">dati na </w:t>
      </w:r>
      <w:r w:rsidR="0024536D" w:rsidRPr="00275956">
        <w:rPr>
          <w:rFonts w:ascii="Times New Roman" w:hAnsi="Times New Roman" w:cs="Times New Roman"/>
        </w:rPr>
        <w:t>usvajanje Gradskom vijeću Grada Karlovca.</w:t>
      </w:r>
    </w:p>
    <w:p w14:paraId="1E4247F1" w14:textId="77777777" w:rsidR="0024536D" w:rsidRPr="00275956" w:rsidRDefault="0024536D" w:rsidP="0024536D">
      <w:pPr>
        <w:spacing w:line="360" w:lineRule="auto"/>
        <w:ind w:left="3600" w:firstLine="720"/>
        <w:jc w:val="center"/>
        <w:rPr>
          <w:rFonts w:ascii="Times New Roman" w:hAnsi="Times New Roman" w:cs="Times New Roman"/>
          <w:sz w:val="24"/>
          <w:szCs w:val="24"/>
        </w:rPr>
      </w:pPr>
    </w:p>
    <w:p w14:paraId="64F9A211" w14:textId="77777777" w:rsidR="0024536D" w:rsidRPr="00275956" w:rsidRDefault="0024536D" w:rsidP="0024536D">
      <w:pPr>
        <w:spacing w:line="360" w:lineRule="auto"/>
        <w:ind w:left="3600" w:firstLine="720"/>
        <w:jc w:val="center"/>
        <w:rPr>
          <w:rFonts w:ascii="Times New Roman" w:hAnsi="Times New Roman" w:cs="Times New Roman"/>
          <w:sz w:val="24"/>
          <w:szCs w:val="24"/>
        </w:rPr>
      </w:pPr>
    </w:p>
    <w:p w14:paraId="18B6A140" w14:textId="6FCEA0BF" w:rsidR="0024536D" w:rsidRPr="00275956" w:rsidRDefault="0024536D" w:rsidP="0024536D">
      <w:pPr>
        <w:spacing w:line="240" w:lineRule="auto"/>
        <w:ind w:left="3600"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5956">
        <w:rPr>
          <w:rFonts w:ascii="Times New Roman" w:hAnsi="Times New Roman" w:cs="Times New Roman"/>
          <w:b/>
          <w:bCs/>
          <w:sz w:val="24"/>
          <w:szCs w:val="24"/>
        </w:rPr>
        <w:t xml:space="preserve">PREDSJEDNICA </w:t>
      </w:r>
    </w:p>
    <w:p w14:paraId="5F486256" w14:textId="589CF6D8" w:rsidR="00606916" w:rsidRPr="00275956" w:rsidRDefault="0024536D" w:rsidP="0024536D">
      <w:pPr>
        <w:spacing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75956">
        <w:rPr>
          <w:rFonts w:ascii="Times New Roman" w:hAnsi="Times New Roman" w:cs="Times New Roman"/>
          <w:b/>
          <w:bCs/>
          <w:sz w:val="24"/>
          <w:szCs w:val="24"/>
        </w:rPr>
        <w:t>SAVJETA MLADIH GRADA KARLOVCA</w:t>
      </w:r>
    </w:p>
    <w:p w14:paraId="111E94F0" w14:textId="64E1912C" w:rsidR="0024536D" w:rsidRPr="00275956" w:rsidRDefault="00131A5D" w:rsidP="0024536D">
      <w:pPr>
        <w:spacing w:line="360" w:lineRule="auto"/>
        <w:ind w:left="504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275956">
        <w:rPr>
          <w:rFonts w:ascii="Times New Roman" w:hAnsi="Times New Roman" w:cs="Times New Roman"/>
          <w:b/>
          <w:bCs/>
          <w:sz w:val="24"/>
          <w:szCs w:val="24"/>
        </w:rPr>
        <w:t>Antonija Majdančić</w:t>
      </w:r>
    </w:p>
    <w:p w14:paraId="1AFCB32F" w14:textId="5D447E3F" w:rsidR="00D929A8" w:rsidRPr="00275956" w:rsidRDefault="00D929A8" w:rsidP="0024536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FCB330" w14:textId="73CF7AAD" w:rsidR="00D929A8" w:rsidRPr="00275956" w:rsidRDefault="00411535" w:rsidP="00411535">
      <w:pPr>
        <w:spacing w:line="360" w:lineRule="auto"/>
        <w:jc w:val="right"/>
      </w:pPr>
      <w:r w:rsidRPr="00275956">
        <w:drawing>
          <wp:inline distT="0" distB="0" distL="0" distR="0" wp14:anchorId="4A74BBFB" wp14:editId="78446B26">
            <wp:extent cx="878205" cy="86550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929A8" w:rsidRPr="00275956" w:rsidSect="00D01CD7">
      <w:headerReference w:type="default" r:id="rId10"/>
      <w:footerReference w:type="default" r:id="rId11"/>
      <w:pgSz w:w="11909" w:h="16834"/>
      <w:pgMar w:top="1440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9E98C" w14:textId="77777777" w:rsidR="00063082" w:rsidRPr="00275956" w:rsidRDefault="00063082">
      <w:pPr>
        <w:spacing w:line="240" w:lineRule="auto"/>
      </w:pPr>
      <w:r w:rsidRPr="00275956">
        <w:separator/>
      </w:r>
    </w:p>
  </w:endnote>
  <w:endnote w:type="continuationSeparator" w:id="0">
    <w:p w14:paraId="256C48E4" w14:textId="77777777" w:rsidR="00063082" w:rsidRPr="00275956" w:rsidRDefault="00063082">
      <w:pPr>
        <w:spacing w:line="240" w:lineRule="auto"/>
      </w:pPr>
      <w:r w:rsidRPr="0027595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4009290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A721B1C" w14:textId="2976AE59" w:rsidR="003222E3" w:rsidRPr="00275956" w:rsidRDefault="003222E3">
        <w:pPr>
          <w:pStyle w:val="Footer"/>
          <w:jc w:val="right"/>
          <w:rPr>
            <w:sz w:val="18"/>
            <w:szCs w:val="18"/>
          </w:rPr>
        </w:pPr>
        <w:r w:rsidRPr="00275956">
          <w:rPr>
            <w:sz w:val="18"/>
            <w:szCs w:val="18"/>
          </w:rPr>
          <w:fldChar w:fldCharType="begin"/>
        </w:r>
        <w:r w:rsidRPr="00275956">
          <w:rPr>
            <w:sz w:val="18"/>
            <w:szCs w:val="18"/>
          </w:rPr>
          <w:instrText>PAGE   \* MERGEFORMAT</w:instrText>
        </w:r>
        <w:r w:rsidRPr="00275956">
          <w:rPr>
            <w:sz w:val="18"/>
            <w:szCs w:val="18"/>
          </w:rPr>
          <w:fldChar w:fldCharType="separate"/>
        </w:r>
        <w:r w:rsidRPr="00275956">
          <w:rPr>
            <w:sz w:val="18"/>
            <w:szCs w:val="18"/>
          </w:rPr>
          <w:t>2</w:t>
        </w:r>
        <w:r w:rsidRPr="00275956">
          <w:rPr>
            <w:sz w:val="18"/>
            <w:szCs w:val="18"/>
          </w:rPr>
          <w:fldChar w:fldCharType="end"/>
        </w:r>
      </w:p>
    </w:sdtContent>
  </w:sdt>
  <w:p w14:paraId="41BAFBF8" w14:textId="564CB71A" w:rsidR="00C95123" w:rsidRPr="00275956" w:rsidRDefault="00C95123" w:rsidP="003222E3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84987" w14:textId="77777777" w:rsidR="00063082" w:rsidRPr="00275956" w:rsidRDefault="00063082">
      <w:pPr>
        <w:spacing w:line="240" w:lineRule="auto"/>
      </w:pPr>
      <w:r w:rsidRPr="00275956">
        <w:separator/>
      </w:r>
    </w:p>
  </w:footnote>
  <w:footnote w:type="continuationSeparator" w:id="0">
    <w:p w14:paraId="2D33D9EE" w14:textId="77777777" w:rsidR="00063082" w:rsidRPr="00275956" w:rsidRDefault="00063082">
      <w:pPr>
        <w:spacing w:line="240" w:lineRule="auto"/>
      </w:pPr>
      <w:r w:rsidRPr="0027595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CB335" w14:textId="3515E143" w:rsidR="00D929A8" w:rsidRPr="00275956" w:rsidRDefault="00643D46" w:rsidP="00643D46">
    <w:pPr>
      <w:tabs>
        <w:tab w:val="left" w:pos="570"/>
        <w:tab w:val="right" w:pos="9029"/>
      </w:tabs>
      <w:jc w:val="right"/>
    </w:pPr>
    <w:r w:rsidRPr="00275956">
      <w:tab/>
    </w:r>
    <w:r w:rsidR="00495DE1" w:rsidRPr="00275956">
      <w:rPr>
        <w:rFonts w:ascii="Times New Roman" w:hAnsi="Times New Roman" w:cs="Times New Roman"/>
        <w:sz w:val="24"/>
        <w:szCs w:val="24"/>
      </w:rPr>
      <w:drawing>
        <wp:inline distT="0" distB="0" distL="0" distR="0" wp14:anchorId="375E0C44" wp14:editId="2E095190">
          <wp:extent cx="877184" cy="867410"/>
          <wp:effectExtent l="0" t="0" r="0" b="8890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7899" cy="8780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4FA42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19EA3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666C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B687C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88E1D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87CA5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5E8DE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8C20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56B7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8ED5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F76D5C"/>
    <w:multiLevelType w:val="hybridMultilevel"/>
    <w:tmpl w:val="61A21B8A"/>
    <w:lvl w:ilvl="0" w:tplc="E7D0AE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D5087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34EA3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878D1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D34A9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5CE05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4E098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F54EA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2A695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1E973DF1"/>
    <w:multiLevelType w:val="hybridMultilevel"/>
    <w:tmpl w:val="0B2CFEFA"/>
    <w:lvl w:ilvl="0" w:tplc="8280EF4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8FAEB0F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2E608D3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A060F2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8BAE174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B78E52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8EA834C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2AFC692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AB5ED2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2B842EF6"/>
    <w:multiLevelType w:val="hybridMultilevel"/>
    <w:tmpl w:val="85DCEF02"/>
    <w:lvl w:ilvl="0" w:tplc="DD66201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73B0B91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99E8F5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21EB41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23806A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89948D1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B6127B8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839EEE8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DBDAD99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3" w15:restartNumberingAfterBreak="0">
    <w:nsid w:val="35D60FF0"/>
    <w:multiLevelType w:val="hybridMultilevel"/>
    <w:tmpl w:val="4754E006"/>
    <w:lvl w:ilvl="0" w:tplc="C5A8327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B4E655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A4C2400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3B84B1D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0F9E781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83DC320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873C7D6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00AE89B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722EB49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4" w15:restartNumberingAfterBreak="0">
    <w:nsid w:val="4B4C6038"/>
    <w:multiLevelType w:val="hybridMultilevel"/>
    <w:tmpl w:val="3E70BD3A"/>
    <w:lvl w:ilvl="0" w:tplc="F456285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59E001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1C9C10B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DC540EF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6E6235D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C1E0289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2A44E80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C44AE68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2460DE4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5" w15:restartNumberingAfterBreak="0">
    <w:nsid w:val="7F5245E8"/>
    <w:multiLevelType w:val="multilevel"/>
    <w:tmpl w:val="3D2299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49435677">
    <w:abstractNumId w:val="15"/>
  </w:num>
  <w:num w:numId="2" w16cid:durableId="1232931996">
    <w:abstractNumId w:val="9"/>
  </w:num>
  <w:num w:numId="3" w16cid:durableId="164900640">
    <w:abstractNumId w:val="7"/>
  </w:num>
  <w:num w:numId="4" w16cid:durableId="594288405">
    <w:abstractNumId w:val="6"/>
  </w:num>
  <w:num w:numId="5" w16cid:durableId="1782532407">
    <w:abstractNumId w:val="5"/>
  </w:num>
  <w:num w:numId="6" w16cid:durableId="271860057">
    <w:abstractNumId w:val="4"/>
  </w:num>
  <w:num w:numId="7" w16cid:durableId="2086950341">
    <w:abstractNumId w:val="8"/>
  </w:num>
  <w:num w:numId="8" w16cid:durableId="1869952886">
    <w:abstractNumId w:val="3"/>
  </w:num>
  <w:num w:numId="9" w16cid:durableId="641036923">
    <w:abstractNumId w:val="2"/>
  </w:num>
  <w:num w:numId="10" w16cid:durableId="1596280285">
    <w:abstractNumId w:val="1"/>
  </w:num>
  <w:num w:numId="11" w16cid:durableId="875046877">
    <w:abstractNumId w:val="0"/>
  </w:num>
  <w:num w:numId="12" w16cid:durableId="449009072">
    <w:abstractNumId w:val="11"/>
  </w:num>
  <w:num w:numId="13" w16cid:durableId="1398669975">
    <w:abstractNumId w:val="13"/>
  </w:num>
  <w:num w:numId="14" w16cid:durableId="869299587">
    <w:abstractNumId w:val="10"/>
  </w:num>
  <w:num w:numId="15" w16cid:durableId="1761833391">
    <w:abstractNumId w:val="14"/>
  </w:num>
  <w:num w:numId="16" w16cid:durableId="106969520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9A8"/>
    <w:rsid w:val="00002D31"/>
    <w:rsid w:val="00016BE8"/>
    <w:rsid w:val="00023D32"/>
    <w:rsid w:val="00024A2E"/>
    <w:rsid w:val="00035990"/>
    <w:rsid w:val="00035A22"/>
    <w:rsid w:val="000371BD"/>
    <w:rsid w:val="000531CF"/>
    <w:rsid w:val="00063082"/>
    <w:rsid w:val="00077068"/>
    <w:rsid w:val="000775C4"/>
    <w:rsid w:val="00090881"/>
    <w:rsid w:val="00092C30"/>
    <w:rsid w:val="000A4A76"/>
    <w:rsid w:val="000A62F4"/>
    <w:rsid w:val="000B4A37"/>
    <w:rsid w:val="000C125E"/>
    <w:rsid w:val="000D3BA0"/>
    <w:rsid w:val="000D6CC3"/>
    <w:rsid w:val="000E5995"/>
    <w:rsid w:val="000F4A18"/>
    <w:rsid w:val="00102C18"/>
    <w:rsid w:val="00110F86"/>
    <w:rsid w:val="00112B32"/>
    <w:rsid w:val="00112F2D"/>
    <w:rsid w:val="00115223"/>
    <w:rsid w:val="00115958"/>
    <w:rsid w:val="0012253D"/>
    <w:rsid w:val="00122BE7"/>
    <w:rsid w:val="00122E35"/>
    <w:rsid w:val="00124B92"/>
    <w:rsid w:val="001274E5"/>
    <w:rsid w:val="00131A5D"/>
    <w:rsid w:val="00136867"/>
    <w:rsid w:val="00145FA7"/>
    <w:rsid w:val="001509D2"/>
    <w:rsid w:val="00154712"/>
    <w:rsid w:val="00155457"/>
    <w:rsid w:val="001633C9"/>
    <w:rsid w:val="0017107C"/>
    <w:rsid w:val="00182D17"/>
    <w:rsid w:val="001863FC"/>
    <w:rsid w:val="001916CE"/>
    <w:rsid w:val="0019718F"/>
    <w:rsid w:val="001B1595"/>
    <w:rsid w:val="001C297D"/>
    <w:rsid w:val="001D4BD6"/>
    <w:rsid w:val="001E11A4"/>
    <w:rsid w:val="001E322C"/>
    <w:rsid w:val="001E64D6"/>
    <w:rsid w:val="001F59C1"/>
    <w:rsid w:val="00211012"/>
    <w:rsid w:val="00220538"/>
    <w:rsid w:val="00220CBE"/>
    <w:rsid w:val="002233DE"/>
    <w:rsid w:val="00227DF1"/>
    <w:rsid w:val="0023435A"/>
    <w:rsid w:val="00235B8C"/>
    <w:rsid w:val="00237E16"/>
    <w:rsid w:val="00243914"/>
    <w:rsid w:val="0024536D"/>
    <w:rsid w:val="00266EB3"/>
    <w:rsid w:val="00275956"/>
    <w:rsid w:val="00280074"/>
    <w:rsid w:val="00283E89"/>
    <w:rsid w:val="00284D78"/>
    <w:rsid w:val="00284FAF"/>
    <w:rsid w:val="00296D8C"/>
    <w:rsid w:val="002A408B"/>
    <w:rsid w:val="002B41D2"/>
    <w:rsid w:val="002B5E6C"/>
    <w:rsid w:val="002C5522"/>
    <w:rsid w:val="002C5786"/>
    <w:rsid w:val="002C612A"/>
    <w:rsid w:val="002C6CFF"/>
    <w:rsid w:val="002C7E5A"/>
    <w:rsid w:val="002D5838"/>
    <w:rsid w:val="002E2013"/>
    <w:rsid w:val="002E68E7"/>
    <w:rsid w:val="002F4F8D"/>
    <w:rsid w:val="00306C77"/>
    <w:rsid w:val="003126C7"/>
    <w:rsid w:val="00312B23"/>
    <w:rsid w:val="003141AC"/>
    <w:rsid w:val="00315FF5"/>
    <w:rsid w:val="003216CD"/>
    <w:rsid w:val="003222E3"/>
    <w:rsid w:val="00340B71"/>
    <w:rsid w:val="00344390"/>
    <w:rsid w:val="0035028D"/>
    <w:rsid w:val="00353339"/>
    <w:rsid w:val="00382009"/>
    <w:rsid w:val="00392846"/>
    <w:rsid w:val="003A1B8B"/>
    <w:rsid w:val="003A35FE"/>
    <w:rsid w:val="003B15E9"/>
    <w:rsid w:val="003C1B73"/>
    <w:rsid w:val="003D1B93"/>
    <w:rsid w:val="003D3E68"/>
    <w:rsid w:val="003D75C3"/>
    <w:rsid w:val="003D7F5F"/>
    <w:rsid w:val="003E24E0"/>
    <w:rsid w:val="003E7884"/>
    <w:rsid w:val="003F2AB1"/>
    <w:rsid w:val="003F3443"/>
    <w:rsid w:val="003F5790"/>
    <w:rsid w:val="003F6FFC"/>
    <w:rsid w:val="003F7ADA"/>
    <w:rsid w:val="00402032"/>
    <w:rsid w:val="00405845"/>
    <w:rsid w:val="00411535"/>
    <w:rsid w:val="0041212A"/>
    <w:rsid w:val="0042642F"/>
    <w:rsid w:val="00430B82"/>
    <w:rsid w:val="00453D07"/>
    <w:rsid w:val="0045660F"/>
    <w:rsid w:val="00456E2A"/>
    <w:rsid w:val="00466647"/>
    <w:rsid w:val="004675CF"/>
    <w:rsid w:val="00474987"/>
    <w:rsid w:val="004836DE"/>
    <w:rsid w:val="004854C7"/>
    <w:rsid w:val="00486D11"/>
    <w:rsid w:val="00494911"/>
    <w:rsid w:val="00495DE1"/>
    <w:rsid w:val="004A28DD"/>
    <w:rsid w:val="004B46CA"/>
    <w:rsid w:val="004B523A"/>
    <w:rsid w:val="004B5A6B"/>
    <w:rsid w:val="004C098D"/>
    <w:rsid w:val="004C26FD"/>
    <w:rsid w:val="004C27D1"/>
    <w:rsid w:val="004C4052"/>
    <w:rsid w:val="004C46B8"/>
    <w:rsid w:val="004C4FAC"/>
    <w:rsid w:val="004C5409"/>
    <w:rsid w:val="004C62A3"/>
    <w:rsid w:val="004C6A87"/>
    <w:rsid w:val="004C7C12"/>
    <w:rsid w:val="004D7892"/>
    <w:rsid w:val="004E009B"/>
    <w:rsid w:val="004E3865"/>
    <w:rsid w:val="004E5728"/>
    <w:rsid w:val="004E6FA1"/>
    <w:rsid w:val="004F5E6D"/>
    <w:rsid w:val="004F5ED1"/>
    <w:rsid w:val="00501B9B"/>
    <w:rsid w:val="00525ED3"/>
    <w:rsid w:val="00530FCC"/>
    <w:rsid w:val="005314F1"/>
    <w:rsid w:val="00551AEB"/>
    <w:rsid w:val="00565D8E"/>
    <w:rsid w:val="00572AF1"/>
    <w:rsid w:val="00574A5C"/>
    <w:rsid w:val="00577162"/>
    <w:rsid w:val="00583676"/>
    <w:rsid w:val="0059327E"/>
    <w:rsid w:val="005A3B90"/>
    <w:rsid w:val="005C3A5F"/>
    <w:rsid w:val="005C44DD"/>
    <w:rsid w:val="005E200A"/>
    <w:rsid w:val="005E272F"/>
    <w:rsid w:val="005E52F5"/>
    <w:rsid w:val="005F78EA"/>
    <w:rsid w:val="006062E5"/>
    <w:rsid w:val="00606916"/>
    <w:rsid w:val="006075D8"/>
    <w:rsid w:val="00626853"/>
    <w:rsid w:val="00632051"/>
    <w:rsid w:val="00643D46"/>
    <w:rsid w:val="00646ACC"/>
    <w:rsid w:val="00651E70"/>
    <w:rsid w:val="00652D01"/>
    <w:rsid w:val="00655170"/>
    <w:rsid w:val="0066486B"/>
    <w:rsid w:val="006664C8"/>
    <w:rsid w:val="006711FF"/>
    <w:rsid w:val="00671C6E"/>
    <w:rsid w:val="006759B9"/>
    <w:rsid w:val="00677E82"/>
    <w:rsid w:val="0068040E"/>
    <w:rsid w:val="0068606A"/>
    <w:rsid w:val="00687689"/>
    <w:rsid w:val="006947FB"/>
    <w:rsid w:val="006A188B"/>
    <w:rsid w:val="006A5FAE"/>
    <w:rsid w:val="006B01F3"/>
    <w:rsid w:val="006B239A"/>
    <w:rsid w:val="006B3041"/>
    <w:rsid w:val="006B48AA"/>
    <w:rsid w:val="006C2230"/>
    <w:rsid w:val="006C312D"/>
    <w:rsid w:val="006C4FA3"/>
    <w:rsid w:val="006C555B"/>
    <w:rsid w:val="006C608F"/>
    <w:rsid w:val="006D23C2"/>
    <w:rsid w:val="006D339A"/>
    <w:rsid w:val="006E22FE"/>
    <w:rsid w:val="006E7D81"/>
    <w:rsid w:val="00701B03"/>
    <w:rsid w:val="0070381A"/>
    <w:rsid w:val="00705D97"/>
    <w:rsid w:val="0070607D"/>
    <w:rsid w:val="00714F5B"/>
    <w:rsid w:val="00727E84"/>
    <w:rsid w:val="00731638"/>
    <w:rsid w:val="00740F39"/>
    <w:rsid w:val="00741C81"/>
    <w:rsid w:val="00743FAD"/>
    <w:rsid w:val="00763459"/>
    <w:rsid w:val="007755D4"/>
    <w:rsid w:val="0079023A"/>
    <w:rsid w:val="007937A8"/>
    <w:rsid w:val="00793894"/>
    <w:rsid w:val="007A2B2A"/>
    <w:rsid w:val="007A30E0"/>
    <w:rsid w:val="007B4510"/>
    <w:rsid w:val="007C339C"/>
    <w:rsid w:val="007C6843"/>
    <w:rsid w:val="007C7D1F"/>
    <w:rsid w:val="007D0D70"/>
    <w:rsid w:val="007D22FA"/>
    <w:rsid w:val="007D2513"/>
    <w:rsid w:val="007D3E0A"/>
    <w:rsid w:val="007D44D2"/>
    <w:rsid w:val="007D6C5B"/>
    <w:rsid w:val="007D7836"/>
    <w:rsid w:val="007E61E0"/>
    <w:rsid w:val="007E79C1"/>
    <w:rsid w:val="007E7EB5"/>
    <w:rsid w:val="007F05AE"/>
    <w:rsid w:val="008034C6"/>
    <w:rsid w:val="008048A4"/>
    <w:rsid w:val="00805693"/>
    <w:rsid w:val="008109DD"/>
    <w:rsid w:val="008129CD"/>
    <w:rsid w:val="0081558A"/>
    <w:rsid w:val="00815ACA"/>
    <w:rsid w:val="00827B98"/>
    <w:rsid w:val="008402F1"/>
    <w:rsid w:val="00840F1D"/>
    <w:rsid w:val="0085594A"/>
    <w:rsid w:val="00862DF2"/>
    <w:rsid w:val="00866F60"/>
    <w:rsid w:val="0086755C"/>
    <w:rsid w:val="0087001C"/>
    <w:rsid w:val="008709EF"/>
    <w:rsid w:val="0088346B"/>
    <w:rsid w:val="00887EE1"/>
    <w:rsid w:val="008918AF"/>
    <w:rsid w:val="00895B0D"/>
    <w:rsid w:val="008A0551"/>
    <w:rsid w:val="008A06F3"/>
    <w:rsid w:val="008A4283"/>
    <w:rsid w:val="008A7B2B"/>
    <w:rsid w:val="008B146E"/>
    <w:rsid w:val="008B4EA2"/>
    <w:rsid w:val="008B5295"/>
    <w:rsid w:val="008C3237"/>
    <w:rsid w:val="008D142F"/>
    <w:rsid w:val="008D1B01"/>
    <w:rsid w:val="008D38DA"/>
    <w:rsid w:val="008D643F"/>
    <w:rsid w:val="008E47F3"/>
    <w:rsid w:val="008E4CBD"/>
    <w:rsid w:val="008F382A"/>
    <w:rsid w:val="008F4DFE"/>
    <w:rsid w:val="009032FB"/>
    <w:rsid w:val="00904F2C"/>
    <w:rsid w:val="00916EA3"/>
    <w:rsid w:val="00923571"/>
    <w:rsid w:val="00923CFA"/>
    <w:rsid w:val="00955DD6"/>
    <w:rsid w:val="009634F6"/>
    <w:rsid w:val="00965DF4"/>
    <w:rsid w:val="009674B0"/>
    <w:rsid w:val="00971A9E"/>
    <w:rsid w:val="00984F0C"/>
    <w:rsid w:val="0099339B"/>
    <w:rsid w:val="00995402"/>
    <w:rsid w:val="009A3B74"/>
    <w:rsid w:val="009A48BC"/>
    <w:rsid w:val="009A6408"/>
    <w:rsid w:val="009C38AA"/>
    <w:rsid w:val="009C3FB8"/>
    <w:rsid w:val="009C6014"/>
    <w:rsid w:val="009D79CF"/>
    <w:rsid w:val="009E0DD0"/>
    <w:rsid w:val="009E66AB"/>
    <w:rsid w:val="009F153A"/>
    <w:rsid w:val="009F4F84"/>
    <w:rsid w:val="009F6125"/>
    <w:rsid w:val="009F66C8"/>
    <w:rsid w:val="00A02003"/>
    <w:rsid w:val="00A05551"/>
    <w:rsid w:val="00A17C10"/>
    <w:rsid w:val="00A253D6"/>
    <w:rsid w:val="00A36C32"/>
    <w:rsid w:val="00A41CA3"/>
    <w:rsid w:val="00A44D49"/>
    <w:rsid w:val="00A46655"/>
    <w:rsid w:val="00A47915"/>
    <w:rsid w:val="00A54026"/>
    <w:rsid w:val="00A544FD"/>
    <w:rsid w:val="00A56F7A"/>
    <w:rsid w:val="00A57638"/>
    <w:rsid w:val="00A57F44"/>
    <w:rsid w:val="00A73BCE"/>
    <w:rsid w:val="00A76A79"/>
    <w:rsid w:val="00A833CF"/>
    <w:rsid w:val="00A85460"/>
    <w:rsid w:val="00A877BC"/>
    <w:rsid w:val="00AA05AA"/>
    <w:rsid w:val="00AA3E72"/>
    <w:rsid w:val="00AA4DF9"/>
    <w:rsid w:val="00AA5E4B"/>
    <w:rsid w:val="00AB5312"/>
    <w:rsid w:val="00AB5358"/>
    <w:rsid w:val="00AD2C2F"/>
    <w:rsid w:val="00AD40E5"/>
    <w:rsid w:val="00AF1F55"/>
    <w:rsid w:val="00B0508C"/>
    <w:rsid w:val="00B07A0A"/>
    <w:rsid w:val="00B07F8B"/>
    <w:rsid w:val="00B127CE"/>
    <w:rsid w:val="00B15EBA"/>
    <w:rsid w:val="00B300CA"/>
    <w:rsid w:val="00B3340A"/>
    <w:rsid w:val="00B34765"/>
    <w:rsid w:val="00B40113"/>
    <w:rsid w:val="00B66CD3"/>
    <w:rsid w:val="00B70436"/>
    <w:rsid w:val="00B8486A"/>
    <w:rsid w:val="00B86498"/>
    <w:rsid w:val="00B86BE6"/>
    <w:rsid w:val="00B91030"/>
    <w:rsid w:val="00B91F18"/>
    <w:rsid w:val="00B97696"/>
    <w:rsid w:val="00BA3DCD"/>
    <w:rsid w:val="00BC0D3B"/>
    <w:rsid w:val="00BC13B1"/>
    <w:rsid w:val="00BC6DA2"/>
    <w:rsid w:val="00BD2E8D"/>
    <w:rsid w:val="00BD367F"/>
    <w:rsid w:val="00BD5A2B"/>
    <w:rsid w:val="00BE1A22"/>
    <w:rsid w:val="00BE335F"/>
    <w:rsid w:val="00BE566A"/>
    <w:rsid w:val="00BE7111"/>
    <w:rsid w:val="00BE7512"/>
    <w:rsid w:val="00BF1549"/>
    <w:rsid w:val="00C0091D"/>
    <w:rsid w:val="00C03415"/>
    <w:rsid w:val="00C07686"/>
    <w:rsid w:val="00C11D5A"/>
    <w:rsid w:val="00C123C2"/>
    <w:rsid w:val="00C55248"/>
    <w:rsid w:val="00C61BB6"/>
    <w:rsid w:val="00C6505E"/>
    <w:rsid w:val="00C722B3"/>
    <w:rsid w:val="00C84B12"/>
    <w:rsid w:val="00C84C21"/>
    <w:rsid w:val="00C927EC"/>
    <w:rsid w:val="00C95123"/>
    <w:rsid w:val="00CA57D7"/>
    <w:rsid w:val="00CA7474"/>
    <w:rsid w:val="00CB4135"/>
    <w:rsid w:val="00CC26DC"/>
    <w:rsid w:val="00CC472B"/>
    <w:rsid w:val="00CD7016"/>
    <w:rsid w:val="00CE5E37"/>
    <w:rsid w:val="00CE6E1F"/>
    <w:rsid w:val="00CF027B"/>
    <w:rsid w:val="00CF2154"/>
    <w:rsid w:val="00D01CD7"/>
    <w:rsid w:val="00D06E03"/>
    <w:rsid w:val="00D1133C"/>
    <w:rsid w:val="00D2057A"/>
    <w:rsid w:val="00D30513"/>
    <w:rsid w:val="00D32529"/>
    <w:rsid w:val="00D35871"/>
    <w:rsid w:val="00D473EF"/>
    <w:rsid w:val="00D47DEF"/>
    <w:rsid w:val="00D47E32"/>
    <w:rsid w:val="00D51152"/>
    <w:rsid w:val="00D64CB8"/>
    <w:rsid w:val="00D65C5B"/>
    <w:rsid w:val="00D6653D"/>
    <w:rsid w:val="00D7232C"/>
    <w:rsid w:val="00D72EE6"/>
    <w:rsid w:val="00D929A8"/>
    <w:rsid w:val="00D96990"/>
    <w:rsid w:val="00DB2304"/>
    <w:rsid w:val="00DB64B9"/>
    <w:rsid w:val="00DD07DF"/>
    <w:rsid w:val="00DD2C7A"/>
    <w:rsid w:val="00DD6879"/>
    <w:rsid w:val="00DE2946"/>
    <w:rsid w:val="00DE34A6"/>
    <w:rsid w:val="00DE43A4"/>
    <w:rsid w:val="00DE4433"/>
    <w:rsid w:val="00DF2368"/>
    <w:rsid w:val="00E14881"/>
    <w:rsid w:val="00E1589C"/>
    <w:rsid w:val="00E22E3E"/>
    <w:rsid w:val="00E2713F"/>
    <w:rsid w:val="00E27F81"/>
    <w:rsid w:val="00E32BA4"/>
    <w:rsid w:val="00E369C9"/>
    <w:rsid w:val="00E411FE"/>
    <w:rsid w:val="00E5337C"/>
    <w:rsid w:val="00E5611D"/>
    <w:rsid w:val="00E70995"/>
    <w:rsid w:val="00E840C1"/>
    <w:rsid w:val="00E8758F"/>
    <w:rsid w:val="00E91B89"/>
    <w:rsid w:val="00EA6EF8"/>
    <w:rsid w:val="00EB3C3B"/>
    <w:rsid w:val="00EC3B63"/>
    <w:rsid w:val="00EC66C1"/>
    <w:rsid w:val="00EC78B5"/>
    <w:rsid w:val="00ED004C"/>
    <w:rsid w:val="00ED019E"/>
    <w:rsid w:val="00ED548E"/>
    <w:rsid w:val="00ED7781"/>
    <w:rsid w:val="00EE38B6"/>
    <w:rsid w:val="00EF0ECF"/>
    <w:rsid w:val="00EF25BC"/>
    <w:rsid w:val="00EF269D"/>
    <w:rsid w:val="00EF5544"/>
    <w:rsid w:val="00F007D9"/>
    <w:rsid w:val="00F024A2"/>
    <w:rsid w:val="00F21AAC"/>
    <w:rsid w:val="00F24152"/>
    <w:rsid w:val="00F3596A"/>
    <w:rsid w:val="00F35982"/>
    <w:rsid w:val="00F403FB"/>
    <w:rsid w:val="00F43CDB"/>
    <w:rsid w:val="00F43F70"/>
    <w:rsid w:val="00F45088"/>
    <w:rsid w:val="00F519F0"/>
    <w:rsid w:val="00F54050"/>
    <w:rsid w:val="00F61272"/>
    <w:rsid w:val="00F81115"/>
    <w:rsid w:val="00F86AAE"/>
    <w:rsid w:val="00F87A84"/>
    <w:rsid w:val="00F91676"/>
    <w:rsid w:val="00F977A9"/>
    <w:rsid w:val="00FA0B01"/>
    <w:rsid w:val="00FA4D2F"/>
    <w:rsid w:val="00FB02FA"/>
    <w:rsid w:val="00FB1F11"/>
    <w:rsid w:val="00FC4426"/>
    <w:rsid w:val="00FC7E4B"/>
    <w:rsid w:val="00FD3E28"/>
    <w:rsid w:val="00FD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CB2ED"/>
  <w15:docId w15:val="{84110F99-A399-4A43-8297-DD12B9C4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D7016"/>
    <w:rPr>
      <w:lang w:val="hr-HR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E11A4"/>
    <w:pPr>
      <w:keepNext/>
      <w:keepLines/>
      <w:spacing w:before="40"/>
      <w:outlineLvl w:val="6"/>
    </w:pPr>
    <w:rPr>
      <w:rFonts w:ascii="Times New Roman" w:eastAsiaTheme="majorEastAsia" w:hAnsi="Times New Roman" w:cstheme="majorBidi"/>
      <w:b/>
      <w:iCs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123C2"/>
    <w:pPr>
      <w:spacing w:line="360" w:lineRule="auto"/>
      <w:ind w:left="20"/>
      <w:jc w:val="both"/>
      <w:outlineLvl w:val="7"/>
    </w:pPr>
    <w:rPr>
      <w:rFonts w:ascii="Times New Roman" w:hAnsi="Times New Roman" w:cs="Times New Roman"/>
      <w:b/>
      <w:bCs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7001C"/>
    <w:pPr>
      <w:keepNext/>
      <w:keepLines/>
      <w:spacing w:before="40"/>
      <w:outlineLvl w:val="8"/>
    </w:pPr>
    <w:rPr>
      <w:rFonts w:asciiTheme="minorHAnsi" w:eastAsiaTheme="majorEastAsia" w:hAnsiTheme="minorHAnsi" w:cstheme="majorBidi"/>
      <w:b/>
      <w:i/>
      <w:iCs/>
      <w:color w:val="262626" w:themeColor="text1" w:themeTint="D9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NoSpacing">
    <w:name w:val="No Spacing"/>
    <w:uiPriority w:val="1"/>
    <w:qFormat/>
    <w:rsid w:val="0081558A"/>
    <w:pPr>
      <w:spacing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rsid w:val="001E11A4"/>
    <w:rPr>
      <w:rFonts w:ascii="Times New Roman" w:eastAsiaTheme="majorEastAsia" w:hAnsi="Times New Roman" w:cstheme="majorBidi"/>
      <w:b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C123C2"/>
    <w:rPr>
      <w:rFonts w:ascii="Times New Roman" w:hAnsi="Times New Roman" w:cs="Times New Roman"/>
      <w:b/>
      <w:bCs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87001C"/>
    <w:rPr>
      <w:rFonts w:asciiTheme="minorHAnsi" w:eastAsiaTheme="majorEastAsia" w:hAnsiTheme="minorHAnsi" w:cstheme="majorBidi"/>
      <w:b/>
      <w:i/>
      <w:iCs/>
      <w:color w:val="262626" w:themeColor="text1" w:themeTint="D9"/>
      <w:szCs w:val="21"/>
    </w:rPr>
  </w:style>
  <w:style w:type="paragraph" w:styleId="Header">
    <w:name w:val="header"/>
    <w:basedOn w:val="Normal"/>
    <w:link w:val="HeaderChar"/>
    <w:uiPriority w:val="99"/>
    <w:unhideWhenUsed/>
    <w:rsid w:val="00495DE1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DE1"/>
  </w:style>
  <w:style w:type="paragraph" w:styleId="Footer">
    <w:name w:val="footer"/>
    <w:basedOn w:val="Normal"/>
    <w:link w:val="FooterChar"/>
    <w:uiPriority w:val="99"/>
    <w:unhideWhenUsed/>
    <w:rsid w:val="00495DE1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DE1"/>
  </w:style>
  <w:style w:type="paragraph" w:styleId="TOCHeading">
    <w:name w:val="TOC Heading"/>
    <w:basedOn w:val="Heading1"/>
    <w:next w:val="Normal"/>
    <w:uiPriority w:val="39"/>
    <w:unhideWhenUsed/>
    <w:qFormat/>
    <w:rsid w:val="00501B9B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1481AB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70607D"/>
    <w:pPr>
      <w:spacing w:after="100" w:line="259" w:lineRule="auto"/>
      <w:ind w:left="220"/>
    </w:pPr>
    <w:rPr>
      <w:rFonts w:asciiTheme="minorHAnsi" w:eastAsiaTheme="minorEastAsia" w:hAnsiTheme="minorHAnsi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F43F70"/>
    <w:pPr>
      <w:tabs>
        <w:tab w:val="right" w:leader="dot" w:pos="9019"/>
      </w:tabs>
      <w:spacing w:after="100" w:line="240" w:lineRule="auto"/>
      <w:jc w:val="center"/>
    </w:pPr>
    <w:rPr>
      <w:rFonts w:asciiTheme="minorHAnsi" w:eastAsiaTheme="minorEastAsia" w:hAnsiTheme="minorHAnsi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70607D"/>
    <w:pPr>
      <w:spacing w:after="100" w:line="259" w:lineRule="auto"/>
      <w:ind w:left="440"/>
    </w:pPr>
    <w:rPr>
      <w:rFonts w:asciiTheme="minorHAnsi" w:eastAsiaTheme="minorEastAsia" w:hAnsiTheme="minorHAns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65C5B"/>
    <w:rPr>
      <w:b/>
      <w:color w:val="F49100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F21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21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F21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21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21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Savon">
  <a:themeElements>
    <a:clrScheme name="Savon">
      <a:dk1>
        <a:sysClr val="windowText" lastClr="000000"/>
      </a:dk1>
      <a:lt1>
        <a:sysClr val="window" lastClr="FFFFFF"/>
      </a:lt1>
      <a:dk2>
        <a:srgbClr val="1485A4"/>
      </a:dk2>
      <a:lt2>
        <a:srgbClr val="E3DED1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F49100"/>
      </a:hlink>
      <a:folHlink>
        <a:srgbClr val="739D9B"/>
      </a:folHlink>
    </a:clrScheme>
    <a:fontScheme name="Savon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Savo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von" id="{1306E473-ED32-493B-A2D0-240A757EDD34}" vid="{C20BADFE-D095-436F-9677-9264042809F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0EE9C-1C59-446D-BA49-24C612A97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2244</Words>
  <Characters>12794</Characters>
  <Application>Microsoft Office Word</Application>
  <DocSecurity>4</DocSecurity>
  <Lines>106</Lines>
  <Paragraphs>30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Matea</dc:creator>
  <cp:lastModifiedBy>Ivana Matan</cp:lastModifiedBy>
  <cp:revision>2</cp:revision>
  <cp:lastPrinted>2025-11-26T13:23:00Z</cp:lastPrinted>
  <dcterms:created xsi:type="dcterms:W3CDTF">2025-12-05T13:02:00Z</dcterms:created>
  <dcterms:modified xsi:type="dcterms:W3CDTF">2025-12-05T13:02:00Z</dcterms:modified>
</cp:coreProperties>
</file>